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Look w:val="0000" w:firstRow="0" w:lastRow="0" w:firstColumn="0" w:lastColumn="0" w:noHBand="0" w:noVBand="0"/>
      </w:tblPr>
      <w:tblGrid>
        <w:gridCol w:w="10097"/>
      </w:tblGrid>
      <w:tr w:rsidR="006370B3" w:rsidRPr="0002091F" w:rsidTr="00C24E57">
        <w:tc>
          <w:tcPr>
            <w:tcW w:w="10349" w:type="dxa"/>
          </w:tcPr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  <w:r w:rsidRPr="0002091F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  <w:r w:rsidRPr="0002091F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C24E57" w:rsidRDefault="006370B3" w:rsidP="004D3507">
            <w:pPr>
              <w:jc w:val="center"/>
              <w:rPr>
                <w:b/>
                <w:sz w:val="28"/>
                <w:szCs w:val="28"/>
              </w:rPr>
            </w:pPr>
            <w:r w:rsidRPr="0002091F">
              <w:rPr>
                <w:b/>
                <w:sz w:val="28"/>
                <w:szCs w:val="28"/>
              </w:rPr>
              <w:t>ОТЧЕТ</w:t>
            </w:r>
          </w:p>
          <w:p w:rsidR="006370B3" w:rsidRPr="0002091F" w:rsidRDefault="006370B3" w:rsidP="004D3507">
            <w:pPr>
              <w:jc w:val="center"/>
              <w:rPr>
                <w:sz w:val="28"/>
                <w:szCs w:val="28"/>
              </w:rPr>
            </w:pPr>
            <w:r w:rsidRPr="0002091F">
              <w:rPr>
                <w:b/>
                <w:sz w:val="28"/>
                <w:szCs w:val="28"/>
              </w:rPr>
              <w:t xml:space="preserve"> о </w:t>
            </w:r>
            <w:r>
              <w:rPr>
                <w:b/>
                <w:sz w:val="28"/>
                <w:szCs w:val="28"/>
              </w:rPr>
              <w:t xml:space="preserve">результатах </w:t>
            </w:r>
            <w:proofErr w:type="spellStart"/>
            <w:r w:rsidR="00984BB4">
              <w:rPr>
                <w:b/>
                <w:sz w:val="28"/>
                <w:szCs w:val="28"/>
              </w:rPr>
              <w:t>самообследования</w:t>
            </w:r>
            <w:proofErr w:type="spellEnd"/>
            <w:r w:rsidRPr="0002091F">
              <w:rPr>
                <w:sz w:val="28"/>
                <w:szCs w:val="28"/>
              </w:rPr>
              <w:t xml:space="preserve"> </w:t>
            </w:r>
          </w:p>
          <w:p w:rsidR="006370B3" w:rsidRDefault="006370B3" w:rsidP="004D3507">
            <w:pPr>
              <w:jc w:val="center"/>
              <w:rPr>
                <w:b/>
                <w:sz w:val="120"/>
                <w:szCs w:val="120"/>
              </w:rPr>
            </w:pPr>
            <w:r w:rsidRPr="00CB1F4F">
              <w:rPr>
                <w:kern w:val="1"/>
                <w:sz w:val="28"/>
                <w:szCs w:val="28"/>
              </w:rPr>
              <w:t>Муниципально</w:t>
            </w:r>
            <w:r>
              <w:rPr>
                <w:kern w:val="1"/>
                <w:sz w:val="28"/>
                <w:szCs w:val="28"/>
              </w:rPr>
              <w:t>го</w:t>
            </w:r>
            <w:r w:rsidRPr="00CB1F4F">
              <w:rPr>
                <w:kern w:val="1"/>
                <w:sz w:val="28"/>
                <w:szCs w:val="28"/>
              </w:rPr>
              <w:t xml:space="preserve"> казённо</w:t>
            </w:r>
            <w:r>
              <w:rPr>
                <w:kern w:val="1"/>
                <w:sz w:val="28"/>
                <w:szCs w:val="28"/>
              </w:rPr>
              <w:t>го</w:t>
            </w:r>
            <w:r w:rsidRPr="00CB1F4F">
              <w:rPr>
                <w:kern w:val="1"/>
                <w:sz w:val="28"/>
                <w:szCs w:val="28"/>
              </w:rPr>
              <w:t xml:space="preserve"> образовательн</w:t>
            </w:r>
            <w:r>
              <w:rPr>
                <w:kern w:val="1"/>
                <w:sz w:val="28"/>
                <w:szCs w:val="28"/>
              </w:rPr>
              <w:t>ого</w:t>
            </w:r>
            <w:r w:rsidRPr="00CB1F4F">
              <w:rPr>
                <w:kern w:val="1"/>
                <w:sz w:val="28"/>
                <w:szCs w:val="28"/>
              </w:rPr>
              <w:t xml:space="preserve"> учреждени</w:t>
            </w:r>
            <w:r>
              <w:rPr>
                <w:kern w:val="1"/>
                <w:sz w:val="28"/>
                <w:szCs w:val="28"/>
              </w:rPr>
              <w:t>я</w:t>
            </w:r>
            <w:r w:rsidRPr="00CB1F4F">
              <w:rPr>
                <w:kern w:val="1"/>
                <w:sz w:val="28"/>
                <w:szCs w:val="28"/>
              </w:rPr>
              <w:t xml:space="preserve"> </w:t>
            </w:r>
            <w:r w:rsidRPr="008E237A">
              <w:rPr>
                <w:kern w:val="1"/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</w:rPr>
              <w:t>Мококская средняя общеобразовательная школа им. Хайбулаева С. З.»</w:t>
            </w:r>
          </w:p>
          <w:p w:rsidR="006370B3" w:rsidRPr="0002091F" w:rsidRDefault="006370B3" w:rsidP="004D3507">
            <w:pPr>
              <w:jc w:val="center"/>
              <w:rPr>
                <w:b/>
                <w:sz w:val="28"/>
                <w:szCs w:val="28"/>
              </w:rPr>
            </w:pPr>
            <w:r w:rsidRPr="0002091F">
              <w:rPr>
                <w:b/>
                <w:sz w:val="28"/>
                <w:szCs w:val="28"/>
              </w:rPr>
              <w:t>по итогам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E6525">
              <w:rPr>
                <w:b/>
                <w:sz w:val="28"/>
                <w:szCs w:val="28"/>
              </w:rPr>
              <w:t xml:space="preserve">за </w:t>
            </w:r>
            <w:r w:rsidR="00AE6525" w:rsidRPr="0002091F">
              <w:rPr>
                <w:b/>
                <w:sz w:val="28"/>
                <w:szCs w:val="28"/>
              </w:rPr>
              <w:t>2021</w:t>
            </w:r>
            <w:r w:rsidR="000A5990">
              <w:rPr>
                <w:b/>
                <w:sz w:val="28"/>
                <w:szCs w:val="28"/>
              </w:rPr>
              <w:t>/2022</w:t>
            </w:r>
            <w:r>
              <w:rPr>
                <w:b/>
                <w:sz w:val="28"/>
                <w:szCs w:val="28"/>
              </w:rPr>
              <w:t xml:space="preserve"> и последних 3</w:t>
            </w:r>
            <w:r w:rsidRPr="0002091F">
              <w:rPr>
                <w:b/>
                <w:sz w:val="28"/>
                <w:szCs w:val="28"/>
              </w:rPr>
              <w:t xml:space="preserve"> года</w:t>
            </w: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4D3507">
            <w:pPr>
              <w:rPr>
                <w:sz w:val="28"/>
                <w:szCs w:val="28"/>
              </w:rPr>
            </w:pPr>
          </w:p>
          <w:p w:rsidR="006370B3" w:rsidRPr="00A20BCB" w:rsidRDefault="006370B3" w:rsidP="004D350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20BCB">
              <w:rPr>
                <w:sz w:val="28"/>
                <w:szCs w:val="28"/>
              </w:rPr>
              <w:t>Аналитическая часть – стр. 2 - 14</w:t>
            </w:r>
          </w:p>
          <w:p w:rsidR="006370B3" w:rsidRPr="00A20BCB" w:rsidRDefault="006370B3" w:rsidP="004D3507">
            <w:pPr>
              <w:ind w:left="2685"/>
              <w:rPr>
                <w:sz w:val="28"/>
                <w:szCs w:val="28"/>
              </w:rPr>
            </w:pPr>
          </w:p>
          <w:p w:rsidR="006370B3" w:rsidRPr="00A20BCB" w:rsidRDefault="006370B3" w:rsidP="004D350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20BCB">
              <w:rPr>
                <w:sz w:val="28"/>
                <w:szCs w:val="28"/>
              </w:rPr>
              <w:t xml:space="preserve">Показатели деятельности МКОУ </w:t>
            </w:r>
            <w:r>
              <w:rPr>
                <w:sz w:val="28"/>
                <w:szCs w:val="28"/>
              </w:rPr>
              <w:t xml:space="preserve">«Мококская </w:t>
            </w:r>
            <w:bookmarkStart w:id="0" w:name="_GoBack"/>
            <w:bookmarkEnd w:id="0"/>
            <w:r w:rsidR="00AE6525">
              <w:rPr>
                <w:sz w:val="28"/>
                <w:szCs w:val="28"/>
              </w:rPr>
              <w:t>СОШ»</w:t>
            </w:r>
            <w:r w:rsidR="00AE6525" w:rsidRPr="00A20BCB">
              <w:rPr>
                <w:sz w:val="28"/>
                <w:szCs w:val="28"/>
              </w:rPr>
              <w:t xml:space="preserve"> –</w:t>
            </w:r>
            <w:r w:rsidRPr="00A20BCB">
              <w:rPr>
                <w:sz w:val="28"/>
                <w:szCs w:val="28"/>
              </w:rPr>
              <w:t xml:space="preserve"> стр.14 - 17</w:t>
            </w:r>
          </w:p>
          <w:p w:rsidR="006370B3" w:rsidRPr="00A20BCB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Default="006370B3" w:rsidP="004D3507">
            <w:pPr>
              <w:rPr>
                <w:sz w:val="28"/>
                <w:szCs w:val="28"/>
              </w:rPr>
            </w:pPr>
          </w:p>
          <w:p w:rsidR="006370B3" w:rsidRPr="0002091F" w:rsidRDefault="006370B3" w:rsidP="00C24E57">
            <w:pPr>
              <w:rPr>
                <w:sz w:val="28"/>
                <w:szCs w:val="28"/>
              </w:rPr>
            </w:pPr>
          </w:p>
        </w:tc>
      </w:tr>
    </w:tbl>
    <w:p w:rsidR="006370B3" w:rsidRPr="0002091F" w:rsidRDefault="006370B3" w:rsidP="006370B3">
      <w:pPr>
        <w:rPr>
          <w:sz w:val="28"/>
          <w:szCs w:val="28"/>
        </w:rPr>
      </w:pPr>
    </w:p>
    <w:p w:rsidR="006370B3" w:rsidRPr="0002091F" w:rsidRDefault="006370B3" w:rsidP="006370B3">
      <w:pPr>
        <w:rPr>
          <w:sz w:val="28"/>
          <w:szCs w:val="28"/>
        </w:rPr>
      </w:pPr>
    </w:p>
    <w:p w:rsidR="006370B3" w:rsidRDefault="006370B3" w:rsidP="006370B3">
      <w:pPr>
        <w:jc w:val="center"/>
        <w:rPr>
          <w:b/>
          <w:sz w:val="26"/>
          <w:szCs w:val="26"/>
        </w:rPr>
      </w:pPr>
    </w:p>
    <w:p w:rsidR="006370B3" w:rsidRDefault="006370B3" w:rsidP="006370B3">
      <w:pPr>
        <w:jc w:val="center"/>
        <w:rPr>
          <w:b/>
          <w:sz w:val="26"/>
          <w:szCs w:val="26"/>
        </w:rPr>
      </w:pP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C24E57" w:rsidRDefault="00C24E57" w:rsidP="00637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370B3" w:rsidRPr="00BA1F64" w:rsidRDefault="006370B3" w:rsidP="006370B3">
      <w:pPr>
        <w:jc w:val="center"/>
        <w:rPr>
          <w:sz w:val="26"/>
          <w:szCs w:val="26"/>
        </w:rPr>
      </w:pPr>
      <w:proofErr w:type="gramStart"/>
      <w:r w:rsidRPr="005A570D">
        <w:rPr>
          <w:b/>
          <w:sz w:val="26"/>
          <w:szCs w:val="26"/>
          <w:lang w:val="en-US"/>
        </w:rPr>
        <w:t>I</w:t>
      </w:r>
      <w:r w:rsidRPr="00984BB4">
        <w:rPr>
          <w:b/>
          <w:sz w:val="26"/>
          <w:szCs w:val="26"/>
        </w:rPr>
        <w:t xml:space="preserve"> </w:t>
      </w:r>
      <w:r w:rsidRPr="005A570D">
        <w:rPr>
          <w:b/>
          <w:sz w:val="26"/>
          <w:szCs w:val="26"/>
        </w:rPr>
        <w:t xml:space="preserve"> АНАЛИТИЧЕСКАЯ</w:t>
      </w:r>
      <w:proofErr w:type="gramEnd"/>
      <w:r w:rsidRPr="005A570D">
        <w:rPr>
          <w:b/>
          <w:sz w:val="26"/>
          <w:szCs w:val="26"/>
        </w:rPr>
        <w:t xml:space="preserve">  ЧАСТЬ</w:t>
      </w:r>
      <w:r>
        <w:rPr>
          <w:sz w:val="26"/>
          <w:szCs w:val="26"/>
        </w:rPr>
        <w:t>.</w:t>
      </w:r>
    </w:p>
    <w:p w:rsidR="006370B3" w:rsidRDefault="006370B3" w:rsidP="006370B3">
      <w:pPr>
        <w:pStyle w:val="a3"/>
        <w:rPr>
          <w:sz w:val="24"/>
          <w:szCs w:val="24"/>
        </w:rPr>
      </w:pPr>
    </w:p>
    <w:p w:rsidR="006370B3" w:rsidRDefault="006370B3" w:rsidP="006370B3">
      <w:pPr>
        <w:pStyle w:val="a3"/>
        <w:jc w:val="center"/>
        <w:rPr>
          <w:b/>
          <w:bCs/>
          <w:color w:val="000000"/>
          <w:sz w:val="26"/>
          <w:szCs w:val="26"/>
        </w:rPr>
      </w:pPr>
      <w:r w:rsidRPr="001E304C">
        <w:rPr>
          <w:b/>
          <w:bCs/>
          <w:color w:val="000000"/>
          <w:sz w:val="26"/>
          <w:szCs w:val="26"/>
        </w:rPr>
        <w:t>РАЗДЕЛ 1. ОБЩИЕ СВЕДЕНИЯ ОБ ОБЩЕОБРАЗОВАТЕЛЬНО</w:t>
      </w:r>
      <w:r>
        <w:rPr>
          <w:b/>
          <w:bCs/>
          <w:color w:val="000000"/>
          <w:sz w:val="26"/>
          <w:szCs w:val="26"/>
        </w:rPr>
        <w:t>Й</w:t>
      </w:r>
      <w:r w:rsidRPr="001E304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ОРГАНИЗАЦИИ</w:t>
      </w:r>
    </w:p>
    <w:p w:rsidR="006370B3" w:rsidRPr="00036CD6" w:rsidRDefault="006370B3" w:rsidP="006370B3">
      <w:pPr>
        <w:pStyle w:val="a3"/>
        <w:rPr>
          <w:color w:val="000000"/>
          <w:sz w:val="26"/>
          <w:szCs w:val="26"/>
        </w:rPr>
      </w:pPr>
    </w:p>
    <w:p w:rsidR="006370B3" w:rsidRPr="00EC4F94" w:rsidRDefault="006370B3" w:rsidP="006370B3">
      <w:pPr>
        <w:jc w:val="center"/>
        <w:rPr>
          <w:b/>
        </w:rPr>
      </w:pPr>
      <w:r w:rsidRPr="00A20BCB">
        <w:rPr>
          <w:color w:val="000000"/>
        </w:rPr>
        <w:t xml:space="preserve">1.1. Полное наименование общеобразовательной </w:t>
      </w:r>
      <w:r w:rsidRPr="00A20BCB">
        <w:t>организация</w:t>
      </w:r>
      <w:r w:rsidRPr="00A20BCB">
        <w:rPr>
          <w:color w:val="000000"/>
        </w:rPr>
        <w:t xml:space="preserve"> в соответствии с Уставом (новой редакцией): </w:t>
      </w:r>
      <w:r w:rsidRPr="00A20BCB">
        <w:rPr>
          <w:kern w:val="1"/>
        </w:rPr>
        <w:t xml:space="preserve">Муниципальное казённое общеобразовательное учреждение </w:t>
      </w:r>
      <w:r w:rsidRPr="00EC4F94">
        <w:rPr>
          <w:kern w:val="1"/>
        </w:rPr>
        <w:t>«Мококская средняя общеобразовательная школа им. Хайбулаева С. З.»</w:t>
      </w:r>
    </w:p>
    <w:p w:rsidR="006370B3" w:rsidRPr="00372B16" w:rsidRDefault="006370B3" w:rsidP="006370B3">
      <w:pPr>
        <w:jc w:val="both"/>
      </w:pPr>
      <w:r w:rsidRPr="00A20BCB">
        <w:t xml:space="preserve"> </w:t>
      </w:r>
      <w:r w:rsidRPr="001E304C">
        <w:rPr>
          <w:color w:val="000000"/>
          <w:sz w:val="26"/>
          <w:szCs w:val="26"/>
        </w:rPr>
        <w:t>1.2. Юридический адрес</w:t>
      </w:r>
      <w:r>
        <w:rPr>
          <w:color w:val="000000"/>
          <w:sz w:val="26"/>
          <w:szCs w:val="26"/>
        </w:rPr>
        <w:t>:368417</w:t>
      </w:r>
      <w:r w:rsidRPr="00372B16">
        <w:t>, Российская Федерация,</w:t>
      </w:r>
      <w:r>
        <w:t xml:space="preserve"> Республика Дагестан </w:t>
      </w:r>
      <w:r w:rsidRPr="00372B16">
        <w:t xml:space="preserve"> </w:t>
      </w:r>
      <w:r>
        <w:t xml:space="preserve"> Цунтинский район с. Мокок ул. Хайбулаева С. З.-дом 56</w:t>
      </w:r>
    </w:p>
    <w:p w:rsidR="006370B3" w:rsidRPr="00372B16" w:rsidRDefault="006370B3" w:rsidP="006370B3">
      <w:pPr>
        <w:jc w:val="both"/>
      </w:pPr>
      <w:r w:rsidRPr="001E304C">
        <w:rPr>
          <w:color w:val="000000"/>
          <w:sz w:val="26"/>
          <w:szCs w:val="26"/>
        </w:rPr>
        <w:t>1.3. Фактический адрес</w:t>
      </w:r>
      <w:r>
        <w:rPr>
          <w:color w:val="000000"/>
          <w:sz w:val="26"/>
          <w:szCs w:val="26"/>
        </w:rPr>
        <w:t>: 368417</w:t>
      </w:r>
      <w:r w:rsidRPr="00372B16">
        <w:t>, Российская Федерация,</w:t>
      </w:r>
      <w:r>
        <w:t xml:space="preserve"> Республика Дагестан </w:t>
      </w:r>
      <w:r w:rsidRPr="00372B16">
        <w:t xml:space="preserve"> </w:t>
      </w:r>
      <w:r>
        <w:t xml:space="preserve"> Цунтинский район с. Мокок ул. Хайбулаева С. З.-дом 56</w:t>
      </w:r>
    </w:p>
    <w:p w:rsidR="006370B3" w:rsidRDefault="006370B3" w:rsidP="006370B3">
      <w:pPr>
        <w:jc w:val="both"/>
      </w:pPr>
      <w:r>
        <w:t>Телефон –</w:t>
      </w:r>
      <w:r w:rsidRPr="00D57D43">
        <w:t xml:space="preserve"> </w:t>
      </w:r>
      <w:r w:rsidRPr="00036CD6">
        <w:t>8</w:t>
      </w:r>
      <w:r>
        <w:t>-906-449-77-81</w:t>
      </w:r>
    </w:p>
    <w:p w:rsidR="006370B3" w:rsidRDefault="006370B3" w:rsidP="006370B3">
      <w:pPr>
        <w:jc w:val="both"/>
        <w:rPr>
          <w:rStyle w:val="FontStyle12"/>
          <w:kern w:val="1"/>
        </w:rPr>
      </w:pPr>
      <w:r>
        <w:t xml:space="preserve">Адрес электронной почты: </w:t>
      </w:r>
      <w:r>
        <w:rPr>
          <w:rStyle w:val="x-phmenubutton"/>
          <w:i/>
          <w:iCs/>
        </w:rPr>
        <w:t>mokok_41@mail.ru</w:t>
      </w:r>
    </w:p>
    <w:p w:rsidR="006370B3" w:rsidRPr="0052637F" w:rsidRDefault="006370B3" w:rsidP="006370B3">
      <w:r>
        <w:t>А</w:t>
      </w:r>
      <w:r w:rsidRPr="00036CD6">
        <w:t xml:space="preserve">дрес сайта: </w:t>
      </w:r>
      <w:hyperlink r:id="rId6" w:tgtFrame="_blank" w:history="1">
        <w:r w:rsidRPr="0052637F">
          <w:rPr>
            <w:b/>
            <w:bCs/>
            <w:color w:val="0000FF"/>
            <w:u w:val="single"/>
          </w:rPr>
          <w:t>mokok.dagestanschool.ru</w:t>
        </w:r>
      </w:hyperlink>
    </w:p>
    <w:p w:rsidR="006370B3" w:rsidRPr="00036CD6" w:rsidRDefault="006370B3" w:rsidP="006370B3">
      <w:pPr>
        <w:shd w:val="clear" w:color="auto" w:fill="FFFFFF"/>
        <w:jc w:val="both"/>
        <w:rPr>
          <w:color w:val="414B56"/>
        </w:rPr>
      </w:pPr>
      <w:r w:rsidRPr="00036CD6">
        <w:rPr>
          <w:color w:val="000000"/>
        </w:rPr>
        <w:t xml:space="preserve">1.4. Учредитель: </w:t>
      </w:r>
      <w:r>
        <w:rPr>
          <w:color w:val="000000"/>
        </w:rPr>
        <w:t xml:space="preserve">Муниципальное образование «Цунтинский район» </w:t>
      </w:r>
    </w:p>
    <w:p w:rsidR="006370B3" w:rsidRPr="00036CD6" w:rsidRDefault="006370B3" w:rsidP="006370B3">
      <w:pPr>
        <w:jc w:val="both"/>
      </w:pPr>
      <w:r w:rsidRPr="00036CD6">
        <w:rPr>
          <w:color w:val="000000"/>
        </w:rPr>
        <w:t xml:space="preserve">1.5. Лицензия на образовательную деятельность: от </w:t>
      </w:r>
      <w:r>
        <w:t>20.06.2012</w:t>
      </w:r>
      <w:r w:rsidRPr="00036CD6">
        <w:t>г.</w:t>
      </w:r>
      <w:r w:rsidRPr="00036CD6">
        <w:rPr>
          <w:color w:val="000000"/>
        </w:rPr>
        <w:t xml:space="preserve">, серия </w:t>
      </w:r>
      <w:r>
        <w:t>05ЛО1</w:t>
      </w:r>
      <w:r w:rsidRPr="00036CD6">
        <w:rPr>
          <w:color w:val="000000"/>
        </w:rPr>
        <w:t xml:space="preserve">, № </w:t>
      </w:r>
      <w:r>
        <w:t>0000344</w:t>
      </w:r>
      <w:r w:rsidRPr="00036CD6">
        <w:rPr>
          <w:color w:val="000000"/>
        </w:rPr>
        <w:t xml:space="preserve">, регистрационный номер </w:t>
      </w:r>
      <w:r>
        <w:t>6256</w:t>
      </w:r>
      <w:r w:rsidRPr="00036CD6">
        <w:rPr>
          <w:color w:val="000000"/>
        </w:rPr>
        <w:t xml:space="preserve">, выдана Министерством образования и науки </w:t>
      </w:r>
      <w:r>
        <w:rPr>
          <w:color w:val="000000"/>
        </w:rPr>
        <w:t>Республики Дагестан</w:t>
      </w:r>
      <w:r w:rsidRPr="00036CD6">
        <w:rPr>
          <w:color w:val="000000"/>
        </w:rPr>
        <w:t>, срок действия – бессрочно.</w:t>
      </w:r>
    </w:p>
    <w:p w:rsidR="006370B3" w:rsidRPr="00036CD6" w:rsidRDefault="006370B3" w:rsidP="006370B3">
      <w:pPr>
        <w:jc w:val="both"/>
      </w:pPr>
      <w:r w:rsidRPr="00036CD6">
        <w:rPr>
          <w:color w:val="000000"/>
        </w:rPr>
        <w:t xml:space="preserve">1.6. Свидетельство о государственной аккредитации: от </w:t>
      </w:r>
      <w:r>
        <w:t>03.07.2009</w:t>
      </w:r>
      <w:r w:rsidRPr="00036CD6">
        <w:t>г</w:t>
      </w:r>
      <w:r w:rsidRPr="00036CD6">
        <w:rPr>
          <w:color w:val="000000"/>
        </w:rPr>
        <w:t xml:space="preserve">., серия </w:t>
      </w:r>
      <w:r>
        <w:t>АА</w:t>
      </w:r>
      <w:r>
        <w:rPr>
          <w:color w:val="000000"/>
        </w:rPr>
        <w:t xml:space="preserve">, </w:t>
      </w:r>
      <w:r w:rsidRPr="00036CD6">
        <w:rPr>
          <w:color w:val="000000"/>
        </w:rPr>
        <w:t xml:space="preserve">№ </w:t>
      </w:r>
      <w:r>
        <w:t>139733</w:t>
      </w:r>
      <w:r w:rsidRPr="00036CD6">
        <w:rPr>
          <w:color w:val="000000"/>
        </w:rPr>
        <w:t xml:space="preserve">, регистрационный номер </w:t>
      </w:r>
      <w:r>
        <w:t>4340</w:t>
      </w:r>
      <w:r w:rsidRPr="00036CD6">
        <w:rPr>
          <w:color w:val="000000"/>
        </w:rPr>
        <w:t xml:space="preserve">, выдано Министерством образования и науки </w:t>
      </w:r>
      <w:r>
        <w:rPr>
          <w:color w:val="000000"/>
        </w:rPr>
        <w:t>Республики Дагестан</w:t>
      </w:r>
      <w:r w:rsidRPr="00036CD6">
        <w:rPr>
          <w:color w:val="000000"/>
        </w:rPr>
        <w:t xml:space="preserve">, </w:t>
      </w:r>
      <w:r>
        <w:rPr>
          <w:color w:val="000000"/>
        </w:rPr>
        <w:t>(просроченное)</w:t>
      </w:r>
    </w:p>
    <w:p w:rsidR="006370B3" w:rsidRPr="00036CD6" w:rsidRDefault="006370B3" w:rsidP="006370B3">
      <w:pPr>
        <w:jc w:val="both"/>
        <w:rPr>
          <w:u w:val="single"/>
        </w:rPr>
      </w:pPr>
      <w:r w:rsidRPr="00036CD6">
        <w:rPr>
          <w:color w:val="000000"/>
        </w:rPr>
        <w:t xml:space="preserve">1.7. Директор общеобразовательного учреждения: </w:t>
      </w:r>
      <w:r>
        <w:rPr>
          <w:color w:val="000000"/>
          <w:spacing w:val="14"/>
          <w:shd w:val="clear" w:color="auto" w:fill="FFFFFF"/>
        </w:rPr>
        <w:t>Абдулаев Магомед Абдулаевич.</w:t>
      </w:r>
    </w:p>
    <w:p w:rsidR="006370B3" w:rsidRPr="00036CD6" w:rsidRDefault="006370B3" w:rsidP="006370B3">
      <w:pPr>
        <w:jc w:val="both"/>
      </w:pPr>
      <w:r w:rsidRPr="00036CD6">
        <w:t>1.8. Организационно-правовое обеспечение образовательной деятельности общеобразовательной организации:</w:t>
      </w:r>
    </w:p>
    <w:p w:rsidR="006370B3" w:rsidRPr="00036CD6" w:rsidRDefault="006370B3" w:rsidP="006370B3">
      <w:pPr>
        <w:shd w:val="clear" w:color="auto" w:fill="FFFFFF"/>
        <w:jc w:val="both"/>
        <w:rPr>
          <w:color w:val="414B56"/>
        </w:rPr>
      </w:pPr>
      <w:r w:rsidRPr="00036CD6">
        <w:t xml:space="preserve">- Устав, утвержденный постановлением </w:t>
      </w:r>
      <w:proofErr w:type="gramStart"/>
      <w:r w:rsidRPr="00036CD6">
        <w:rPr>
          <w:bCs/>
          <w:iCs/>
        </w:rPr>
        <w:t>Администрации  </w:t>
      </w:r>
      <w:r>
        <w:rPr>
          <w:bCs/>
          <w:iCs/>
        </w:rPr>
        <w:t>МР</w:t>
      </w:r>
      <w:proofErr w:type="gramEnd"/>
      <w:r>
        <w:rPr>
          <w:bCs/>
          <w:iCs/>
        </w:rPr>
        <w:t xml:space="preserve"> «Цунтинский район»</w:t>
      </w:r>
      <w:r w:rsidRPr="00036CD6">
        <w:rPr>
          <w:color w:val="414B56"/>
        </w:rPr>
        <w:t xml:space="preserve">  </w:t>
      </w:r>
      <w:r>
        <w:rPr>
          <w:color w:val="414B56"/>
        </w:rPr>
        <w:t xml:space="preserve">№ 82 </w:t>
      </w:r>
      <w:r w:rsidRPr="00036CD6">
        <w:t xml:space="preserve">от </w:t>
      </w:r>
      <w:r>
        <w:t xml:space="preserve">19.05.2015 </w:t>
      </w:r>
      <w:r w:rsidRPr="00036CD6">
        <w:t>г.;</w:t>
      </w:r>
    </w:p>
    <w:p w:rsidR="006370B3" w:rsidRPr="00036CD6" w:rsidRDefault="006370B3" w:rsidP="006370B3">
      <w:pPr>
        <w:jc w:val="both"/>
      </w:pPr>
      <w:r w:rsidRPr="00036CD6">
        <w:t xml:space="preserve">Данные документа о постановке образовательного учреждения на учет в налоговом органе: свидетельство серия </w:t>
      </w:r>
      <w:r>
        <w:t>05</w:t>
      </w:r>
      <w:r w:rsidRPr="00036CD6">
        <w:t xml:space="preserve"> № </w:t>
      </w:r>
      <w:r>
        <w:t>002472536</w:t>
      </w:r>
      <w:r w:rsidRPr="00036CD6">
        <w:t xml:space="preserve">, выдано </w:t>
      </w:r>
      <w:r>
        <w:t>9</w:t>
      </w:r>
      <w:r w:rsidRPr="00036CD6">
        <w:t xml:space="preserve"> </w:t>
      </w:r>
      <w:proofErr w:type="gramStart"/>
      <w:r>
        <w:t xml:space="preserve">ноября </w:t>
      </w:r>
      <w:r w:rsidRPr="00036CD6">
        <w:t xml:space="preserve"> 20</w:t>
      </w:r>
      <w:r>
        <w:t>11</w:t>
      </w:r>
      <w:proofErr w:type="gramEnd"/>
      <w:r w:rsidRPr="00036CD6">
        <w:t xml:space="preserve"> Межрайонной инспекцией Федеральной налоговой службы </w:t>
      </w:r>
      <w:r>
        <w:t xml:space="preserve">России №11 по РД </w:t>
      </w:r>
      <w:r w:rsidRPr="00036CD6">
        <w:t xml:space="preserve">. Код причины постановки на учет в налоговом органе: </w:t>
      </w:r>
      <w:r>
        <w:t>1020501712231, ИНН: 2110532001831.</w:t>
      </w:r>
    </w:p>
    <w:p w:rsidR="006370B3" w:rsidRDefault="006370B3" w:rsidP="006370B3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Внутренний трудовой распорядок работников Школы.</w:t>
      </w:r>
    </w:p>
    <w:p w:rsidR="006370B3" w:rsidRPr="00FA7FB4" w:rsidRDefault="006370B3" w:rsidP="006370B3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FB4">
        <w:rPr>
          <w:rFonts w:ascii="Times New Roman" w:hAnsi="Times New Roman"/>
          <w:sz w:val="24"/>
          <w:szCs w:val="24"/>
        </w:rPr>
        <w:t>Должностные инструкции учителя Школы.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Должностные инструкции классного руководителя.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Коллективный договор.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защите персональных данных.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об общем собрании трудового коллектива.</w:t>
      </w:r>
    </w:p>
    <w:p w:rsidR="006370B3" w:rsidRPr="005F158A" w:rsidRDefault="006370B3" w:rsidP="006370B3">
      <w:pPr>
        <w:pStyle w:val="af2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5F158A">
        <w:rPr>
          <w:rFonts w:ascii="Times New Roman" w:hAnsi="Times New Roman" w:cs="Times New Roman"/>
          <w:lang w:val="ru-RU"/>
        </w:rPr>
        <w:t>Положение о комиссии по урегулированию споров между участниками образовательных отношений.</w:t>
      </w:r>
    </w:p>
    <w:p w:rsidR="006370B3" w:rsidRPr="005F158A" w:rsidRDefault="006370B3" w:rsidP="006370B3">
      <w:pPr>
        <w:pStyle w:val="af2"/>
        <w:numPr>
          <w:ilvl w:val="0"/>
          <w:numId w:val="10"/>
        </w:numPr>
        <w:tabs>
          <w:tab w:val="clear" w:pos="70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 w:eastAsia="ru-RU"/>
        </w:rPr>
        <w:t>Кодекс</w:t>
      </w:r>
      <w:r w:rsidRPr="005F158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 w:eastAsia="ru-RU"/>
        </w:rPr>
        <w:t xml:space="preserve">этики и служебного поведения педагогических </w:t>
      </w:r>
      <w:proofErr w:type="gramStart"/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 w:eastAsia="ru-RU"/>
        </w:rPr>
        <w:t xml:space="preserve">работников </w:t>
      </w:r>
      <w:r w:rsidRPr="005F158A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ru-RU"/>
        </w:rPr>
        <w:t> </w:t>
      </w:r>
      <w:r w:rsidRPr="005F158A">
        <w:rPr>
          <w:rFonts w:ascii="Times New Roman" w:hAnsi="Times New Roman"/>
          <w:lang w:val="ru-RU"/>
        </w:rPr>
        <w:t>Школы</w:t>
      </w:r>
      <w:proofErr w:type="gramEnd"/>
      <w:r w:rsidRPr="005F158A">
        <w:rPr>
          <w:rFonts w:ascii="Times New Roman" w:hAnsi="Times New Roman" w:cs="Times New Roman"/>
          <w:lang w:val="ru-RU"/>
        </w:rPr>
        <w:t xml:space="preserve">. </w:t>
      </w:r>
    </w:p>
    <w:p w:rsidR="006370B3" w:rsidRPr="005F158A" w:rsidRDefault="006370B3" w:rsidP="006370B3">
      <w:pPr>
        <w:pStyle w:val="af2"/>
        <w:numPr>
          <w:ilvl w:val="0"/>
          <w:numId w:val="10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F158A">
        <w:rPr>
          <w:rFonts w:ascii="Times New Roman" w:hAnsi="Times New Roman" w:cs="Times New Roman"/>
          <w:lang w:val="ru-RU"/>
        </w:rPr>
        <w:t xml:space="preserve">Положение об оплате труда работников </w:t>
      </w:r>
      <w:r w:rsidRPr="005F158A">
        <w:rPr>
          <w:rFonts w:ascii="Times New Roman" w:hAnsi="Times New Roman"/>
          <w:lang w:val="ru-RU"/>
        </w:rPr>
        <w:t>Школы</w:t>
      </w:r>
      <w:r w:rsidRPr="005F158A">
        <w:rPr>
          <w:rFonts w:ascii="Times New Roman" w:hAnsi="Times New Roman" w:cs="Times New Roman"/>
          <w:lang w:val="ru-RU"/>
        </w:rPr>
        <w:t xml:space="preserve"> с Приложениями.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формах, порядке и периодичности текущего контроля успеваемости и промежуточной аттестации обучающихся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58A">
        <w:rPr>
          <w:rFonts w:ascii="Times New Roman" w:hAnsi="Times New Roman"/>
          <w:bCs/>
          <w:sz w:val="24"/>
          <w:szCs w:val="24"/>
        </w:rPr>
        <w:t>П</w:t>
      </w:r>
      <w:r w:rsidRPr="005F158A">
        <w:rPr>
          <w:rFonts w:ascii="Times New Roman" w:hAnsi="Times New Roman"/>
          <w:sz w:val="24"/>
          <w:szCs w:val="24"/>
        </w:rPr>
        <w:t>оложение</w:t>
      </w:r>
      <w:r w:rsidRPr="005F158A">
        <w:rPr>
          <w:rFonts w:ascii="Times New Roman" w:hAnsi="Times New Roman"/>
          <w:bCs/>
          <w:sz w:val="24"/>
          <w:szCs w:val="24"/>
        </w:rPr>
        <w:t xml:space="preserve">  об</w:t>
      </w:r>
      <w:proofErr w:type="gramEnd"/>
      <w:r w:rsidRPr="005F158A">
        <w:rPr>
          <w:rFonts w:ascii="Times New Roman" w:hAnsi="Times New Roman"/>
          <w:bCs/>
          <w:sz w:val="24"/>
          <w:szCs w:val="24"/>
        </w:rPr>
        <w:t xml:space="preserve"> официальном сайте </w:t>
      </w:r>
      <w:r w:rsidRPr="005F158A">
        <w:rPr>
          <w:rFonts w:ascii="Times New Roman" w:hAnsi="Times New Roman"/>
          <w:sz w:val="24"/>
          <w:szCs w:val="24"/>
        </w:rPr>
        <w:t>Школы</w:t>
      </w:r>
      <w:r w:rsidRPr="005F158A">
        <w:rPr>
          <w:rFonts w:ascii="Times New Roman" w:hAnsi="Times New Roman"/>
          <w:bCs/>
          <w:sz w:val="24"/>
          <w:szCs w:val="24"/>
        </w:rPr>
        <w:t>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проведении предметной недели в Школе.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</w:t>
      </w:r>
      <w:r w:rsidRPr="005F158A">
        <w:rPr>
          <w:rFonts w:ascii="Times New Roman" w:hAnsi="Times New Roman"/>
          <w:bCs/>
          <w:sz w:val="24"/>
          <w:szCs w:val="24"/>
        </w:rPr>
        <w:t xml:space="preserve">о рабочей группе </w:t>
      </w:r>
      <w:r w:rsidRPr="005F158A">
        <w:rPr>
          <w:rFonts w:ascii="Times New Roman" w:hAnsi="Times New Roman"/>
          <w:sz w:val="24"/>
          <w:szCs w:val="24"/>
        </w:rPr>
        <w:t xml:space="preserve">по сопровождению образовательного </w:t>
      </w:r>
      <w:proofErr w:type="gramStart"/>
      <w:r w:rsidRPr="005F158A">
        <w:rPr>
          <w:rFonts w:ascii="Times New Roman" w:hAnsi="Times New Roman"/>
          <w:sz w:val="24"/>
          <w:szCs w:val="24"/>
        </w:rPr>
        <w:t>процесса  в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условиях  подготовки к реализации ФГОС ООО.</w:t>
      </w:r>
    </w:p>
    <w:p w:rsidR="006370B3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lastRenderedPageBreak/>
        <w:t xml:space="preserve">Положение о порядке </w:t>
      </w:r>
      <w:r w:rsidRPr="005F158A">
        <w:rPr>
          <w:rFonts w:ascii="Times New Roman" w:hAnsi="Times New Roman"/>
          <w:color w:val="000000"/>
          <w:sz w:val="24"/>
          <w:szCs w:val="24"/>
        </w:rPr>
        <w:t xml:space="preserve">оформления возникновения и прекращения </w:t>
      </w:r>
      <w:r w:rsidRPr="005F158A">
        <w:rPr>
          <w:rFonts w:ascii="Times New Roman" w:hAnsi="Times New Roman"/>
          <w:sz w:val="24"/>
          <w:szCs w:val="24"/>
        </w:rPr>
        <w:t>образовательных</w:t>
      </w:r>
    </w:p>
    <w:p w:rsidR="006370B3" w:rsidRPr="00FA7FB4" w:rsidRDefault="006370B3" w:rsidP="006370B3">
      <w:pPr>
        <w:pStyle w:val="a8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A7FB4">
        <w:rPr>
          <w:rFonts w:ascii="Times New Roman" w:hAnsi="Times New Roman"/>
          <w:color w:val="000000"/>
          <w:sz w:val="24"/>
          <w:szCs w:val="24"/>
        </w:rPr>
        <w:t xml:space="preserve">отношений между </w:t>
      </w:r>
      <w:r w:rsidRPr="00FA7FB4">
        <w:rPr>
          <w:rFonts w:ascii="Times New Roman" w:hAnsi="Times New Roman"/>
          <w:sz w:val="24"/>
          <w:szCs w:val="24"/>
        </w:rPr>
        <w:t xml:space="preserve">Школой </w:t>
      </w:r>
      <w:r w:rsidRPr="00FA7FB4">
        <w:rPr>
          <w:rFonts w:ascii="Times New Roman" w:hAnsi="Times New Roman"/>
          <w:color w:val="000000"/>
          <w:sz w:val="24"/>
          <w:szCs w:val="24"/>
        </w:rPr>
        <w:t>и обучающимися.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5F158A">
        <w:rPr>
          <w:rFonts w:ascii="Times New Roman" w:hAnsi="Times New Roman"/>
          <w:sz w:val="24"/>
          <w:szCs w:val="24"/>
        </w:rPr>
        <w:t>порядке  аттестации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педагогических работников Школы на соответствие занимаемой должности.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</w:t>
      </w:r>
      <w:r w:rsidRPr="005F158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F158A">
        <w:rPr>
          <w:rFonts w:ascii="Times New Roman" w:hAnsi="Times New Roman"/>
          <w:sz w:val="24"/>
          <w:szCs w:val="24"/>
        </w:rPr>
        <w:t>об аттестационной комиссии по аттестации педагогических работников</w:t>
      </w:r>
    </w:p>
    <w:p w:rsidR="006370B3" w:rsidRPr="005F158A" w:rsidRDefault="006370B3" w:rsidP="006370B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Школы в целях подтверждения соответствия занимаемым ими должностям.</w:t>
      </w:r>
    </w:p>
    <w:p w:rsidR="006370B3" w:rsidRPr="005F158A" w:rsidRDefault="006370B3" w:rsidP="006370B3">
      <w:pPr>
        <w:pStyle w:val="s1"/>
        <w:numPr>
          <w:ilvl w:val="0"/>
          <w:numId w:val="10"/>
        </w:numPr>
        <w:spacing w:before="0" w:beforeAutospacing="0" w:after="0" w:afterAutospacing="0"/>
        <w:jc w:val="both"/>
      </w:pPr>
      <w:r w:rsidRPr="005F158A">
        <w:rPr>
          <w:lang w:eastAsia="en-US"/>
        </w:rPr>
        <w:t xml:space="preserve">Положение о </w:t>
      </w:r>
      <w:r w:rsidRPr="005F158A">
        <w:t>противодействии коррупции.</w:t>
      </w:r>
    </w:p>
    <w:p w:rsidR="006370B3" w:rsidRPr="005F158A" w:rsidRDefault="006370B3" w:rsidP="006370B3">
      <w:pPr>
        <w:pStyle w:val="s1"/>
        <w:numPr>
          <w:ilvl w:val="0"/>
          <w:numId w:val="10"/>
        </w:numPr>
        <w:spacing w:before="0" w:beforeAutospacing="0" w:after="0" w:afterAutospacing="0"/>
        <w:jc w:val="both"/>
      </w:pPr>
      <w:r w:rsidRPr="005F158A">
        <w:rPr>
          <w:lang w:eastAsia="en-US"/>
        </w:rPr>
        <w:t>Положение</w:t>
      </w:r>
      <w:r w:rsidRPr="005F158A">
        <w:t xml:space="preserve"> о Рабочей группе Школы по противодействию коррупции.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системе нормирования труда. </w:t>
      </w:r>
    </w:p>
    <w:p w:rsidR="006370B3" w:rsidRPr="005F158A" w:rsidRDefault="006370B3" w:rsidP="006370B3">
      <w:pPr>
        <w:pStyle w:val="a3"/>
        <w:numPr>
          <w:ilvl w:val="0"/>
          <w:numId w:val="10"/>
        </w:numPr>
        <w:spacing w:before="0" w:after="0"/>
        <w:jc w:val="both"/>
        <w:rPr>
          <w:bCs/>
          <w:sz w:val="24"/>
          <w:szCs w:val="24"/>
        </w:rPr>
      </w:pPr>
      <w:r w:rsidRPr="005F158A">
        <w:rPr>
          <w:bCs/>
          <w:sz w:val="24"/>
          <w:szCs w:val="24"/>
        </w:rPr>
        <w:t>Положени</w:t>
      </w:r>
      <w:r w:rsidRPr="005F158A">
        <w:rPr>
          <w:b/>
          <w:bCs/>
          <w:sz w:val="24"/>
          <w:szCs w:val="24"/>
        </w:rPr>
        <w:t xml:space="preserve">е </w:t>
      </w:r>
      <w:r w:rsidRPr="005F158A">
        <w:rPr>
          <w:bCs/>
          <w:sz w:val="24"/>
          <w:szCs w:val="24"/>
        </w:rPr>
        <w:t xml:space="preserve">о проведении внутришкольного </w:t>
      </w:r>
      <w:r w:rsidRPr="00D1173A">
        <w:rPr>
          <w:bCs/>
          <w:sz w:val="24"/>
          <w:szCs w:val="24"/>
        </w:rPr>
        <w:t>мониторинг</w:t>
      </w:r>
      <w:r w:rsidRPr="00D1173A">
        <w:rPr>
          <w:bCs/>
          <w:i/>
          <w:sz w:val="24"/>
          <w:szCs w:val="24"/>
        </w:rPr>
        <w:t>а</w:t>
      </w:r>
      <w:r w:rsidRPr="00D1173A">
        <w:rPr>
          <w:rStyle w:val="af3"/>
          <w:bCs/>
          <w:i w:val="0"/>
          <w:sz w:val="24"/>
          <w:szCs w:val="24"/>
        </w:rPr>
        <w:t xml:space="preserve"> качества образовани</w:t>
      </w:r>
      <w:r w:rsidRPr="00D1173A">
        <w:rPr>
          <w:rStyle w:val="af3"/>
          <w:rFonts w:eastAsia="Droid Sans Fallback"/>
          <w:bCs/>
          <w:i w:val="0"/>
          <w:sz w:val="24"/>
          <w:szCs w:val="24"/>
          <w:lang w:eastAsia="hi-IN" w:bidi="hi-IN"/>
        </w:rPr>
        <w:t>я</w:t>
      </w:r>
      <w:r w:rsidRPr="005F158A">
        <w:rPr>
          <w:rFonts w:eastAsia="Droid Sans Fallback"/>
          <w:bCs/>
          <w:sz w:val="24"/>
          <w:szCs w:val="24"/>
          <w:lang w:eastAsia="hi-IN" w:bidi="hi-IN"/>
        </w:rPr>
        <w:t>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bCs/>
          <w:sz w:val="24"/>
          <w:szCs w:val="24"/>
        </w:rPr>
        <w:t>Положение</w:t>
      </w:r>
      <w:r w:rsidRPr="005F158A">
        <w:rPr>
          <w:rFonts w:ascii="Times New Roman" w:hAnsi="Times New Roman"/>
          <w:sz w:val="24"/>
          <w:szCs w:val="24"/>
        </w:rPr>
        <w:t xml:space="preserve"> о </w:t>
      </w:r>
      <w:proofErr w:type="gramStart"/>
      <w:r w:rsidRPr="005F158A">
        <w:rPr>
          <w:rFonts w:ascii="Times New Roman" w:hAnsi="Times New Roman"/>
          <w:sz w:val="24"/>
          <w:szCs w:val="24"/>
        </w:rPr>
        <w:t>приёме  учащихся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в 10 класс Школы. </w:t>
      </w:r>
    </w:p>
    <w:p w:rsidR="006370B3" w:rsidRPr="005F158A" w:rsidRDefault="006370B3" w:rsidP="006370B3">
      <w:pPr>
        <w:pStyle w:val="110"/>
        <w:numPr>
          <w:ilvl w:val="0"/>
          <w:numId w:val="10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5F158A">
        <w:rPr>
          <w:b w:val="0"/>
          <w:bCs w:val="0"/>
          <w:sz w:val="24"/>
          <w:szCs w:val="24"/>
        </w:rPr>
        <w:t xml:space="preserve">Положение о </w:t>
      </w:r>
      <w:r w:rsidRPr="005F158A">
        <w:rPr>
          <w:b w:val="0"/>
          <w:sz w:val="24"/>
          <w:szCs w:val="24"/>
        </w:rPr>
        <w:t>режиме занятий обучающихся Школы.</w:t>
      </w:r>
    </w:p>
    <w:p w:rsidR="006370B3" w:rsidRPr="005F158A" w:rsidRDefault="006370B3" w:rsidP="006370B3">
      <w:pPr>
        <w:pStyle w:val="110"/>
        <w:numPr>
          <w:ilvl w:val="0"/>
          <w:numId w:val="10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5F158A">
        <w:rPr>
          <w:b w:val="0"/>
          <w:sz w:val="24"/>
          <w:szCs w:val="24"/>
        </w:rPr>
        <w:t>Положение о Совете старшеклассников.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порядке и основаниях перевода, отчисления и восстановления обучающихся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158A">
        <w:rPr>
          <w:rFonts w:ascii="Times New Roman" w:hAnsi="Times New Roman"/>
          <w:bCs/>
          <w:sz w:val="24"/>
          <w:szCs w:val="24"/>
        </w:rPr>
        <w:t xml:space="preserve">Положение о ведении классного журнала.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158A">
        <w:rPr>
          <w:rFonts w:ascii="Times New Roman" w:hAnsi="Times New Roman"/>
          <w:bCs/>
          <w:sz w:val="24"/>
          <w:szCs w:val="24"/>
        </w:rPr>
        <w:t xml:space="preserve">Положение о </w:t>
      </w:r>
      <w:proofErr w:type="spellStart"/>
      <w:r w:rsidRPr="005F158A">
        <w:rPr>
          <w:rFonts w:ascii="Times New Roman" w:hAnsi="Times New Roman"/>
          <w:bCs/>
          <w:sz w:val="24"/>
          <w:szCs w:val="24"/>
        </w:rPr>
        <w:t>внутришкольном</w:t>
      </w:r>
      <w:proofErr w:type="spellEnd"/>
      <w:r w:rsidRPr="005F158A">
        <w:rPr>
          <w:rFonts w:ascii="Times New Roman" w:hAnsi="Times New Roman"/>
          <w:bCs/>
          <w:sz w:val="24"/>
          <w:szCs w:val="24"/>
        </w:rPr>
        <w:t xml:space="preserve"> контроле.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педагогическом совете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Методическом совете Школы.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классном руководителе.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приёме учащихся в Школу.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5F158A">
        <w:rPr>
          <w:rFonts w:ascii="Times New Roman" w:hAnsi="Times New Roman"/>
          <w:sz w:val="24"/>
          <w:szCs w:val="24"/>
        </w:rPr>
        <w:t>о  проведении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58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F158A">
        <w:rPr>
          <w:rFonts w:ascii="Times New Roman" w:hAnsi="Times New Roman"/>
          <w:sz w:val="24"/>
          <w:szCs w:val="24"/>
        </w:rPr>
        <w:t>.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 xml:space="preserve">Положение о комиссии по распределению стимулирующей части фонда оплаты </w:t>
      </w:r>
      <w:proofErr w:type="gramStart"/>
      <w:r w:rsidRPr="005F158A">
        <w:rPr>
          <w:rFonts w:ascii="Times New Roman" w:hAnsi="Times New Roman"/>
          <w:sz w:val="24"/>
          <w:szCs w:val="24"/>
        </w:rPr>
        <w:t>труда  работников</w:t>
      </w:r>
      <w:proofErr w:type="gramEnd"/>
      <w:r w:rsidRPr="005F158A">
        <w:rPr>
          <w:rFonts w:ascii="Times New Roman" w:hAnsi="Times New Roman"/>
          <w:sz w:val="24"/>
          <w:szCs w:val="24"/>
        </w:rPr>
        <w:t xml:space="preserve"> Школы.    </w:t>
      </w:r>
    </w:p>
    <w:p w:rsidR="006370B3" w:rsidRPr="005F158A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государственной итоговой аттестации выпускников Школы.</w:t>
      </w:r>
    </w:p>
    <w:p w:rsidR="006370B3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58A">
        <w:rPr>
          <w:rFonts w:ascii="Times New Roman" w:hAnsi="Times New Roman"/>
          <w:sz w:val="24"/>
          <w:szCs w:val="24"/>
        </w:rPr>
        <w:t>Положение о методическом объединении учителей-предметников Школы.</w:t>
      </w:r>
    </w:p>
    <w:p w:rsidR="006370B3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73A">
        <w:rPr>
          <w:rFonts w:ascii="Times New Roman" w:hAnsi="Times New Roman"/>
          <w:sz w:val="24"/>
          <w:szCs w:val="24"/>
        </w:rPr>
        <w:t>Положение о конкурсе «Ученик года»</w:t>
      </w:r>
      <w:r>
        <w:rPr>
          <w:rFonts w:ascii="Times New Roman" w:hAnsi="Times New Roman"/>
          <w:sz w:val="24"/>
          <w:szCs w:val="24"/>
        </w:rPr>
        <w:t>.</w:t>
      </w:r>
    </w:p>
    <w:p w:rsidR="006370B3" w:rsidRPr="00036CD6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6">
        <w:rPr>
          <w:rFonts w:ascii="Times New Roman" w:hAnsi="Times New Roman"/>
          <w:sz w:val="24"/>
          <w:szCs w:val="24"/>
        </w:rPr>
        <w:t xml:space="preserve">Положение о курсовой переподготовке и повышении квалификации педагогических работников </w:t>
      </w:r>
      <w:r w:rsidRPr="005F158A">
        <w:rPr>
          <w:rFonts w:ascii="Times New Roman" w:hAnsi="Times New Roman"/>
          <w:sz w:val="24"/>
          <w:szCs w:val="24"/>
        </w:rPr>
        <w:t>Школы.</w:t>
      </w:r>
    </w:p>
    <w:p w:rsidR="006370B3" w:rsidRPr="00036CD6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6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036CD6">
        <w:rPr>
          <w:rFonts w:ascii="Times New Roman" w:hAnsi="Times New Roman"/>
          <w:sz w:val="24"/>
          <w:szCs w:val="24"/>
        </w:rPr>
        <w:t>об  оценке</w:t>
      </w:r>
      <w:proofErr w:type="gramEnd"/>
      <w:r w:rsidRPr="00036CD6">
        <w:rPr>
          <w:rFonts w:ascii="Times New Roman" w:hAnsi="Times New Roman"/>
          <w:sz w:val="24"/>
          <w:szCs w:val="24"/>
        </w:rPr>
        <w:t xml:space="preserve"> эффективности деятельности </w:t>
      </w:r>
      <w:r>
        <w:rPr>
          <w:rFonts w:ascii="Times New Roman" w:hAnsi="Times New Roman"/>
          <w:bCs/>
          <w:sz w:val="24"/>
          <w:szCs w:val="24"/>
        </w:rPr>
        <w:t xml:space="preserve">педагогических </w:t>
      </w:r>
      <w:r w:rsidRPr="00036CD6">
        <w:rPr>
          <w:rFonts w:ascii="Times New Roman" w:hAnsi="Times New Roman"/>
          <w:bCs/>
          <w:sz w:val="24"/>
          <w:szCs w:val="24"/>
        </w:rPr>
        <w:t>работников</w:t>
      </w:r>
      <w:r w:rsidRPr="005F158A">
        <w:rPr>
          <w:rFonts w:ascii="Times New Roman" w:hAnsi="Times New Roman"/>
          <w:sz w:val="24"/>
          <w:szCs w:val="24"/>
        </w:rPr>
        <w:t>.</w:t>
      </w:r>
      <w:r w:rsidRPr="00036CD6">
        <w:rPr>
          <w:rFonts w:ascii="Times New Roman" w:hAnsi="Times New Roman"/>
          <w:sz w:val="24"/>
          <w:szCs w:val="24"/>
        </w:rPr>
        <w:t xml:space="preserve"> </w:t>
      </w:r>
    </w:p>
    <w:p w:rsidR="006370B3" w:rsidRPr="00036CD6" w:rsidRDefault="006370B3" w:rsidP="006370B3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6">
        <w:rPr>
          <w:rFonts w:ascii="Times New Roman" w:hAnsi="Times New Roman"/>
          <w:bCs/>
          <w:sz w:val="24"/>
          <w:szCs w:val="24"/>
        </w:rPr>
        <w:t>Порядок и оценка эффективности использования</w:t>
      </w:r>
      <w:r w:rsidRPr="00036CD6">
        <w:rPr>
          <w:rFonts w:ascii="Times New Roman" w:hAnsi="Times New Roman"/>
          <w:sz w:val="24"/>
          <w:szCs w:val="24"/>
        </w:rPr>
        <w:t xml:space="preserve"> компьютерного и цифрового оборудования в Школе.</w:t>
      </w:r>
    </w:p>
    <w:p w:rsidR="006370B3" w:rsidRPr="009A784C" w:rsidRDefault="006370B3" w:rsidP="006370B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9A784C">
        <w:t>О ведении личных дел обучающихся ОО.</w:t>
      </w:r>
    </w:p>
    <w:p w:rsidR="006370B3" w:rsidRPr="009A784C" w:rsidRDefault="006370B3" w:rsidP="006370B3">
      <w:pPr>
        <w:numPr>
          <w:ilvl w:val="0"/>
          <w:numId w:val="10"/>
        </w:numPr>
      </w:pPr>
      <w:r w:rsidRPr="009A784C">
        <w:rPr>
          <w:bCs/>
        </w:rPr>
        <w:t>Порядок получения, учёта, хранения, заполнения и выдачи документов об образовании.</w:t>
      </w:r>
    </w:p>
    <w:p w:rsidR="006370B3" w:rsidRPr="009A784C" w:rsidRDefault="006370B3" w:rsidP="006370B3">
      <w:pPr>
        <w:numPr>
          <w:ilvl w:val="0"/>
          <w:numId w:val="10"/>
        </w:numPr>
      </w:pPr>
      <w:r w:rsidRPr="009A784C">
        <w:t>Положение о формах обучения.</w:t>
      </w:r>
    </w:p>
    <w:p w:rsidR="006370B3" w:rsidRDefault="006370B3" w:rsidP="006370B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9A784C">
        <w:t>Положение о языке образования в образовательной организации.</w:t>
      </w:r>
    </w:p>
    <w:p w:rsidR="006370B3" w:rsidRPr="00DB5F8B" w:rsidRDefault="006370B3" w:rsidP="006370B3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B5F8B">
        <w:t xml:space="preserve">Положение о видах и условиях поощрения за успехи в учебной, научно-исследовательской, творческой деятельности </w:t>
      </w:r>
      <w:proofErr w:type="gramStart"/>
      <w:r w:rsidRPr="00DB5F8B">
        <w:t xml:space="preserve">обучающихся </w:t>
      </w:r>
      <w:r w:rsidRPr="00DB5F8B">
        <w:rPr>
          <w:color w:val="FF0000"/>
        </w:rPr>
        <w:t xml:space="preserve"> </w:t>
      </w:r>
      <w:r w:rsidRPr="00DB5F8B">
        <w:t>школы</w:t>
      </w:r>
      <w:proofErr w:type="gramEnd"/>
      <w:r w:rsidRPr="00DB5F8B">
        <w:t>.</w:t>
      </w:r>
    </w:p>
    <w:p w:rsidR="006370B3" w:rsidRDefault="006370B3" w:rsidP="006370B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на 2016 – 2020гг.</w:t>
      </w:r>
    </w:p>
    <w:p w:rsidR="006370B3" w:rsidRPr="00FC372E" w:rsidRDefault="006370B3" w:rsidP="006370B3">
      <w:pPr>
        <w:numPr>
          <w:ilvl w:val="0"/>
          <w:numId w:val="10"/>
        </w:numPr>
        <w:jc w:val="both"/>
        <w:rPr>
          <w:sz w:val="26"/>
          <w:szCs w:val="26"/>
        </w:rPr>
      </w:pPr>
      <w:r w:rsidRPr="00FC372E">
        <w:rPr>
          <w:sz w:val="26"/>
          <w:szCs w:val="26"/>
        </w:rPr>
        <w:t>Программа развития на 2016 – 2020гг.</w:t>
      </w:r>
    </w:p>
    <w:p w:rsidR="006370B3" w:rsidRDefault="006370B3" w:rsidP="006370B3">
      <w:pPr>
        <w:ind w:left="360"/>
        <w:jc w:val="both"/>
        <w:rPr>
          <w:sz w:val="26"/>
          <w:szCs w:val="26"/>
        </w:rPr>
      </w:pPr>
    </w:p>
    <w:p w:rsidR="006370B3" w:rsidRDefault="006370B3" w:rsidP="006370B3">
      <w:pPr>
        <w:jc w:val="center"/>
        <w:rPr>
          <w:b/>
          <w:color w:val="000000"/>
          <w:sz w:val="26"/>
          <w:szCs w:val="26"/>
        </w:rPr>
      </w:pPr>
    </w:p>
    <w:p w:rsidR="006370B3" w:rsidRDefault="006370B3" w:rsidP="006370B3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 xml:space="preserve">РАЗДЕЛ 2. ОРГАНИЗАЦИЯ И СОДЕРЖАНИЕ </w:t>
      </w:r>
    </w:p>
    <w:p w:rsidR="006370B3" w:rsidRDefault="006370B3" w:rsidP="006370B3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>ОБРАЗОВАТЕЛЬНО</w:t>
      </w:r>
      <w:r>
        <w:rPr>
          <w:b/>
          <w:color w:val="000000"/>
          <w:sz w:val="26"/>
          <w:szCs w:val="26"/>
        </w:rPr>
        <w:t>Й</w:t>
      </w:r>
      <w:r w:rsidRPr="001E304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ДЕЯТЕЛЬНОСТИ</w:t>
      </w:r>
    </w:p>
    <w:p w:rsidR="006370B3" w:rsidRDefault="006370B3" w:rsidP="006370B3">
      <w:pPr>
        <w:rPr>
          <w:b/>
          <w:color w:val="000000"/>
          <w:sz w:val="26"/>
          <w:szCs w:val="26"/>
        </w:rPr>
      </w:pPr>
    </w:p>
    <w:p w:rsidR="006370B3" w:rsidRDefault="006370B3" w:rsidP="006370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69A">
        <w:rPr>
          <w:rFonts w:ascii="Times New Roman" w:hAnsi="Times New Roman" w:cs="Times New Roman"/>
          <w:sz w:val="24"/>
          <w:szCs w:val="24"/>
        </w:rPr>
        <w:t xml:space="preserve">2.1. Сведения о наличии рабочих программ учебных курсов, дисциплин (модулей), календарного учебного графика и методических материалов, обеспечивающих реализацию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22569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 технологий</w:t>
      </w:r>
    </w:p>
    <w:p w:rsidR="006370B3" w:rsidRPr="0022569A" w:rsidRDefault="006370B3" w:rsidP="006370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764"/>
        <w:gridCol w:w="1876"/>
      </w:tblGrid>
      <w:tr w:rsidR="006370B3" w:rsidRPr="00602FEF" w:rsidTr="004D3507">
        <w:trPr>
          <w:trHeight w:val="26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Вывод (да/нет)</w:t>
            </w:r>
          </w:p>
        </w:tc>
      </w:tr>
      <w:tr w:rsidR="006370B3" w:rsidRPr="00602FEF" w:rsidTr="004D3507">
        <w:trPr>
          <w:trHeight w:val="27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 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70B3" w:rsidRPr="00602FEF" w:rsidTr="004D3507">
        <w:trPr>
          <w:trHeight w:val="27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наличие годового календарного учебного графика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70B3" w:rsidRPr="00602FEF" w:rsidTr="004D3507">
        <w:trPr>
          <w:trHeight w:val="276"/>
          <w:jc w:val="center"/>
        </w:trPr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</w:t>
            </w:r>
          </w:p>
        </w:tc>
        <w:tc>
          <w:tcPr>
            <w:tcW w:w="0" w:type="auto"/>
          </w:tcPr>
          <w:p w:rsidR="006370B3" w:rsidRPr="00602FEF" w:rsidRDefault="006370B3" w:rsidP="004D35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370B3" w:rsidRPr="001E304C" w:rsidRDefault="006370B3" w:rsidP="006370B3">
      <w:pPr>
        <w:rPr>
          <w:sz w:val="26"/>
          <w:szCs w:val="26"/>
        </w:rPr>
      </w:pPr>
    </w:p>
    <w:p w:rsidR="006370B3" w:rsidRDefault="006370B3" w:rsidP="006370B3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Pr="00036CD6">
        <w:rPr>
          <w:color w:val="000000"/>
          <w:sz w:val="24"/>
          <w:szCs w:val="24"/>
        </w:rPr>
        <w:t>Контингент обучающихся и его структура</w:t>
      </w:r>
    </w:p>
    <w:p w:rsidR="006370B3" w:rsidRPr="00036CD6" w:rsidRDefault="006370B3" w:rsidP="006370B3">
      <w:pPr>
        <w:pStyle w:val="a3"/>
        <w:numPr>
          <w:ilvl w:val="1"/>
          <w:numId w:val="4"/>
        </w:numPr>
        <w:tabs>
          <w:tab w:val="left" w:pos="588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985"/>
        <w:gridCol w:w="2545"/>
        <w:gridCol w:w="2641"/>
      </w:tblGrid>
      <w:tr w:rsidR="006370B3" w:rsidRPr="00036CD6" w:rsidTr="004D3507">
        <w:trPr>
          <w:trHeight w:val="14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</w:t>
            </w: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В них обучалось на начало учебного года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В них обучалось на конец учебного года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36CD6"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37</w:t>
            </w: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37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370B3" w:rsidRPr="00036CD6" w:rsidTr="004D3507">
        <w:trPr>
          <w:trHeight w:val="342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45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</w:tr>
      <w:tr w:rsidR="006370B3" w:rsidRPr="00036CD6" w:rsidTr="004D3507">
        <w:trPr>
          <w:trHeight w:val="353"/>
        </w:trPr>
        <w:tc>
          <w:tcPr>
            <w:tcW w:w="2311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50" w:type="dxa"/>
          </w:tcPr>
          <w:p w:rsidR="006370B3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6370B3" w:rsidRPr="00036CD6" w:rsidRDefault="006370B3" w:rsidP="004D3507">
            <w:pPr>
              <w:pStyle w:val="a3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</w:tbl>
    <w:p w:rsidR="006370B3" w:rsidRDefault="006370B3" w:rsidP="006370B3">
      <w:pPr>
        <w:jc w:val="both"/>
      </w:pPr>
    </w:p>
    <w:p w:rsidR="006370B3" w:rsidRPr="0022569A" w:rsidRDefault="006370B3" w:rsidP="006370B3">
      <w:pPr>
        <w:jc w:val="both"/>
      </w:pPr>
      <w:r>
        <w:t>2.3</w:t>
      </w:r>
      <w:r w:rsidRPr="0022569A">
        <w:t xml:space="preserve">. Сведения о контингенте обучающихся </w:t>
      </w:r>
      <w:r>
        <w:t xml:space="preserve">на разных уровнях в </w:t>
      </w:r>
      <w:r w:rsidR="000A5990">
        <w:t>2021</w:t>
      </w:r>
      <w:r>
        <w:t>-20</w:t>
      </w:r>
      <w:r w:rsidR="000A5990">
        <w:t>22</w:t>
      </w:r>
      <w:r>
        <w:t xml:space="preserve"> учебном году:</w:t>
      </w:r>
    </w:p>
    <w:p w:rsidR="006370B3" w:rsidRPr="00AD5415" w:rsidRDefault="006370B3" w:rsidP="006370B3">
      <w:pPr>
        <w:ind w:firstLine="709"/>
        <w:jc w:val="both"/>
        <w:rPr>
          <w:b/>
        </w:rPr>
      </w:pPr>
    </w:p>
    <w:tbl>
      <w:tblPr>
        <w:tblW w:w="10446" w:type="dxa"/>
        <w:tblInd w:w="-4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5955"/>
        <w:gridCol w:w="1347"/>
        <w:gridCol w:w="823"/>
        <w:gridCol w:w="824"/>
      </w:tblGrid>
      <w:tr w:rsidR="006370B3" w:rsidRPr="00741AAF" w:rsidTr="004D3507">
        <w:trPr>
          <w:cantSplit/>
          <w:trHeight w:val="270"/>
        </w:trPr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370B3" w:rsidRPr="00741AAF" w:rsidRDefault="006370B3" w:rsidP="004D350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Pr="00D91EFB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FB">
              <w:rPr>
                <w:rFonts w:ascii="Times New Roman" w:hAnsi="Times New Roman" w:cs="Times New Roman"/>
                <w:sz w:val="24"/>
                <w:szCs w:val="24"/>
              </w:rPr>
              <w:t>Классы с изучением: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0A5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9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A59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370B3" w:rsidRPr="00741AAF" w:rsidTr="004D3507">
        <w:trPr>
          <w:cantSplit/>
          <w:trHeight w:val="551"/>
        </w:trPr>
        <w:tc>
          <w:tcPr>
            <w:tcW w:w="1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ind w:hanging="40"/>
              <w:jc w:val="center"/>
            </w:pPr>
          </w:p>
        </w:tc>
        <w:tc>
          <w:tcPr>
            <w:tcW w:w="59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6370B3" w:rsidRPr="00741AAF" w:rsidTr="004D3507">
        <w:trPr>
          <w:cantSplit/>
          <w:trHeight w:val="550"/>
        </w:trPr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ind w:hanging="40"/>
              <w:jc w:val="center"/>
            </w:pPr>
          </w:p>
        </w:tc>
        <w:tc>
          <w:tcPr>
            <w:tcW w:w="5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741AAF" w:rsidRDefault="006370B3" w:rsidP="004D3507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0B3" w:rsidRPr="00741AAF" w:rsidTr="004D3507">
        <w:trPr>
          <w:cantSplit/>
          <w:trHeight w:val="1419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370B3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6370B3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70B3" w:rsidRPr="00741AAF" w:rsidTr="004D3507">
        <w:trPr>
          <w:cantSplit/>
          <w:trHeight w:val="1419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основного  общего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0B3" w:rsidRPr="00C4309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70B3" w:rsidRPr="00741AAF" w:rsidTr="004D3507">
        <w:trPr>
          <w:cantSplit/>
          <w:trHeight w:val="141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 общего 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  общего образования (непрофильное обучение)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0B3" w:rsidRPr="00741AAF" w:rsidTr="004D3507">
        <w:trPr>
          <w:cantSplit/>
          <w:trHeight w:val="103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741AAF" w:rsidRDefault="006370B3" w:rsidP="004D3507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ВСЕГО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741AAF" w:rsidRDefault="006370B3" w:rsidP="004D350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6370B3" w:rsidRPr="00036CD6" w:rsidRDefault="006370B3" w:rsidP="006370B3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036CD6">
        <w:rPr>
          <w:sz w:val="24"/>
          <w:szCs w:val="24"/>
        </w:rPr>
        <w:t xml:space="preserve">.        </w:t>
      </w:r>
      <w:proofErr w:type="gramStart"/>
      <w:r w:rsidRPr="00036CD6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 о</w:t>
      </w:r>
      <w:r w:rsidRPr="00036CD6">
        <w:rPr>
          <w:sz w:val="24"/>
          <w:szCs w:val="24"/>
        </w:rPr>
        <w:t>сновной</w:t>
      </w:r>
      <w:proofErr w:type="gramEnd"/>
      <w:r w:rsidRPr="00036CD6">
        <w:rPr>
          <w:sz w:val="24"/>
          <w:szCs w:val="24"/>
        </w:rPr>
        <w:t xml:space="preserve">  образовательной программы</w:t>
      </w:r>
    </w:p>
    <w:p w:rsidR="006370B3" w:rsidRPr="00036CD6" w:rsidRDefault="006370B3" w:rsidP="006370B3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0"/>
        <w:gridCol w:w="3757"/>
      </w:tblGrid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структурных элементов:</w:t>
            </w:r>
          </w:p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ФКГОС 2004 (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36CD6">
              <w:rPr>
                <w:color w:val="000000"/>
                <w:sz w:val="24"/>
                <w:szCs w:val="24"/>
              </w:rPr>
              <w:t xml:space="preserve">-9, 10-12 </w:t>
            </w:r>
            <w:proofErr w:type="spellStart"/>
            <w:r w:rsidRPr="00036CD6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36CD6">
              <w:rPr>
                <w:color w:val="000000"/>
                <w:sz w:val="24"/>
                <w:szCs w:val="24"/>
              </w:rPr>
              <w:t>.)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индивидуальные учебные пла</w:t>
            </w:r>
            <w:r>
              <w:rPr>
                <w:color w:val="000000"/>
                <w:sz w:val="24"/>
                <w:szCs w:val="24"/>
              </w:rPr>
              <w:t xml:space="preserve">ны обучающихся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программа воспитательной работы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рабочие программы факультативных курсов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описание </w:t>
            </w:r>
            <w:proofErr w:type="spellStart"/>
            <w:r w:rsidRPr="00036CD6">
              <w:rPr>
                <w:color w:val="000000"/>
                <w:sz w:val="24"/>
                <w:szCs w:val="24"/>
              </w:rPr>
              <w:t>обеспеченнности</w:t>
            </w:r>
            <w:proofErr w:type="spellEnd"/>
            <w:r w:rsidRPr="00036CD6">
              <w:rPr>
                <w:color w:val="000000"/>
                <w:sz w:val="24"/>
                <w:szCs w:val="24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2.    Соответствие содержан</w:t>
            </w:r>
            <w:r>
              <w:rPr>
                <w:color w:val="000000"/>
                <w:sz w:val="24"/>
                <w:szCs w:val="24"/>
              </w:rPr>
              <w:t xml:space="preserve">ия ООП   типу </w:t>
            </w:r>
            <w:proofErr w:type="gramStart"/>
            <w:r>
              <w:rPr>
                <w:color w:val="000000"/>
                <w:sz w:val="24"/>
                <w:szCs w:val="24"/>
              </w:rPr>
              <w:t>и  особенностям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ОО</w:t>
            </w:r>
            <w:r w:rsidRPr="00036CD6">
              <w:rPr>
                <w:color w:val="000000"/>
                <w:sz w:val="24"/>
                <w:szCs w:val="24"/>
              </w:rPr>
              <w:t>:</w:t>
            </w:r>
          </w:p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целей и задач образовательной деятельности ОО и их конкретизация в соответствии с требованиями ФКГОС,  типом и спецификой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обоснования выбора учебных программ, программ факультативных курсов, и их соответствие типу. целям, особенностям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соответствие рабочих программ по учебным предметам ФКГОС целям, особенностям ОО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соответствие рабочих программ факультативных,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lastRenderedPageBreak/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Соответствие Учебного плана (УП) </w:t>
            </w:r>
            <w:proofErr w:type="gramStart"/>
            <w:r w:rsidRPr="00036CD6">
              <w:rPr>
                <w:color w:val="000000"/>
                <w:sz w:val="24"/>
                <w:szCs w:val="24"/>
              </w:rPr>
              <w:t>Основной  образовательной</w:t>
            </w:r>
            <w:proofErr w:type="gramEnd"/>
            <w:r w:rsidRPr="00036CD6">
              <w:rPr>
                <w:color w:val="000000"/>
                <w:sz w:val="24"/>
                <w:szCs w:val="24"/>
              </w:rPr>
              <w:t xml:space="preserve"> программе ОО</w:t>
            </w:r>
          </w:p>
          <w:p w:rsidR="006370B3" w:rsidRPr="00036CD6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наличие в пояснительной записке обоснования выбора уровня изучения предметов инвариантной части УП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соответствие перечня и названия предметов инвариантной части  учебного плана ОО  БУП -2004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факультативных курсов, обеспечивающих дополнительный уровень обучения в соответствии с  целями и особенностями ОО)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:rsidR="006370B3" w:rsidRDefault="006370B3" w:rsidP="004D3507">
            <w:pPr>
              <w:pStyle w:val="a4"/>
              <w:numPr>
                <w:ilvl w:val="0"/>
                <w:numId w:val="12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Структура и содержание рабочих программ</w:t>
            </w:r>
          </w:p>
          <w:p w:rsidR="006370B3" w:rsidRPr="00036CD6" w:rsidRDefault="006370B3" w:rsidP="004D3507">
            <w:pPr>
              <w:pStyle w:val="a4"/>
              <w:tabs>
                <w:tab w:val="left" w:pos="299"/>
              </w:tabs>
              <w:spacing w:before="0" w:after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указание в титульном листе на уровень программы (базовый, профильный уровень,)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lastRenderedPageBreak/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6370B3" w:rsidRPr="00036CD6" w:rsidRDefault="006370B3" w:rsidP="004D3507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факультативных курсов)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6370B3" w:rsidRPr="00381D0D" w:rsidRDefault="006370B3" w:rsidP="006370B3">
      <w:pPr>
        <w:pStyle w:val="a3"/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Default="006370B3" w:rsidP="006370B3">
      <w:pPr>
        <w:pStyle w:val="a3"/>
        <w:jc w:val="center"/>
        <w:rPr>
          <w:b/>
          <w:color w:val="000000"/>
          <w:sz w:val="26"/>
          <w:szCs w:val="26"/>
        </w:rPr>
      </w:pPr>
      <w:r w:rsidRPr="00C25382">
        <w:rPr>
          <w:b/>
          <w:color w:val="000000"/>
          <w:sz w:val="26"/>
          <w:szCs w:val="26"/>
        </w:rPr>
        <w:t>РАЗДЕЛ 3. КАЧЕСТВО ПОДГОТОВКИ ВЫПУСКНИКОВ</w:t>
      </w:r>
      <w:r>
        <w:rPr>
          <w:b/>
          <w:color w:val="000000"/>
          <w:sz w:val="26"/>
          <w:szCs w:val="26"/>
        </w:rPr>
        <w:t xml:space="preserve"> И ОБУЧАЮЩИХСЯ</w:t>
      </w:r>
    </w:p>
    <w:p w:rsidR="006370B3" w:rsidRDefault="006370B3" w:rsidP="006370B3">
      <w:pPr>
        <w:pStyle w:val="a3"/>
        <w:jc w:val="center"/>
        <w:rPr>
          <w:b/>
          <w:color w:val="000000"/>
          <w:sz w:val="26"/>
          <w:szCs w:val="26"/>
        </w:rPr>
      </w:pPr>
    </w:p>
    <w:p w:rsidR="006370B3" w:rsidRPr="00036CD6" w:rsidRDefault="006370B3" w:rsidP="006370B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 w:rsidRPr="00036CD6">
        <w:rPr>
          <w:color w:val="000000"/>
          <w:sz w:val="24"/>
          <w:szCs w:val="24"/>
        </w:rPr>
        <w:t>3.1. Система оценки качества образования</w:t>
      </w:r>
    </w:p>
    <w:p w:rsidR="006370B3" w:rsidRDefault="006370B3" w:rsidP="006370B3">
      <w:pPr>
        <w:pStyle w:val="a3"/>
        <w:ind w:firstLine="60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3.</w:t>
      </w:r>
      <w:proofErr w:type="gramStart"/>
      <w:r w:rsidRPr="00036CD6">
        <w:rPr>
          <w:color w:val="000000"/>
          <w:sz w:val="24"/>
          <w:szCs w:val="24"/>
        </w:rPr>
        <w:t>2.Успеваемость</w:t>
      </w:r>
      <w:proofErr w:type="gramEnd"/>
      <w:r w:rsidRPr="00036CD6">
        <w:rPr>
          <w:color w:val="000000"/>
          <w:sz w:val="24"/>
          <w:szCs w:val="24"/>
        </w:rPr>
        <w:t xml:space="preserve"> и качество з</w:t>
      </w:r>
      <w:r>
        <w:rPr>
          <w:color w:val="000000"/>
          <w:sz w:val="24"/>
          <w:szCs w:val="24"/>
        </w:rPr>
        <w:t xml:space="preserve">наний обучающихся по итогам </w:t>
      </w:r>
      <w:r w:rsidR="000A5990">
        <w:rPr>
          <w:color w:val="000000"/>
          <w:sz w:val="24"/>
          <w:szCs w:val="24"/>
        </w:rPr>
        <w:t>2021-2022</w:t>
      </w:r>
      <w:r w:rsidRPr="00036CD6">
        <w:rPr>
          <w:color w:val="000000"/>
          <w:sz w:val="24"/>
          <w:szCs w:val="24"/>
        </w:rPr>
        <w:t xml:space="preserve"> учебного года</w:t>
      </w:r>
    </w:p>
    <w:p w:rsidR="006370B3" w:rsidRPr="00036CD6" w:rsidRDefault="006370B3" w:rsidP="006370B3">
      <w:pPr>
        <w:pStyle w:val="a3"/>
        <w:ind w:firstLine="60"/>
        <w:rPr>
          <w:color w:val="000000"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6"/>
        <w:gridCol w:w="916"/>
      </w:tblGrid>
      <w:tr w:rsidR="006370B3" w:rsidRPr="00036CD6" w:rsidTr="004D3507">
        <w:trPr>
          <w:trHeight w:val="630"/>
          <w:jc w:val="center"/>
        </w:trPr>
        <w:tc>
          <w:tcPr>
            <w:tcW w:w="2363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1кл</w:t>
            </w:r>
          </w:p>
        </w:tc>
        <w:tc>
          <w:tcPr>
            <w:tcW w:w="915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2кл</w:t>
            </w:r>
          </w:p>
        </w:tc>
        <w:tc>
          <w:tcPr>
            <w:tcW w:w="915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3кл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4кл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521E5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521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6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521E5">
              <w:rPr>
                <w:color w:val="000000"/>
                <w:sz w:val="22"/>
                <w:szCs w:val="22"/>
              </w:rPr>
              <w:t xml:space="preserve">11 </w:t>
            </w:r>
            <w:proofErr w:type="spellStart"/>
            <w:r w:rsidRPr="001521E5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1521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6" w:type="dxa"/>
          </w:tcPr>
          <w:p w:rsidR="006370B3" w:rsidRPr="001521E5" w:rsidRDefault="006370B3" w:rsidP="004D3507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1521E5">
              <w:rPr>
                <w:color w:val="000000"/>
                <w:sz w:val="22"/>
                <w:szCs w:val="22"/>
              </w:rPr>
              <w:t>По ОО</w:t>
            </w:r>
          </w:p>
        </w:tc>
      </w:tr>
      <w:tr w:rsidR="006370B3" w:rsidRPr="00036CD6" w:rsidTr="004D3507">
        <w:trPr>
          <w:trHeight w:val="332"/>
          <w:jc w:val="center"/>
        </w:trPr>
        <w:tc>
          <w:tcPr>
            <w:tcW w:w="2363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</w:tr>
      <w:tr w:rsidR="006370B3" w:rsidRPr="00036CD6" w:rsidTr="004D3507">
        <w:trPr>
          <w:trHeight w:val="343"/>
          <w:jc w:val="center"/>
        </w:trPr>
        <w:tc>
          <w:tcPr>
            <w:tcW w:w="2363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6" w:type="dxa"/>
          </w:tcPr>
          <w:p w:rsidR="006370B3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</w:tbl>
    <w:p w:rsidR="006370B3" w:rsidRPr="00036CD6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3.</w:t>
      </w:r>
      <w:proofErr w:type="gramStart"/>
      <w:r w:rsidRPr="00036CD6">
        <w:rPr>
          <w:color w:val="000000"/>
          <w:sz w:val="24"/>
          <w:szCs w:val="24"/>
        </w:rPr>
        <w:t>3.Све</w:t>
      </w:r>
      <w:r>
        <w:rPr>
          <w:color w:val="000000"/>
          <w:sz w:val="24"/>
          <w:szCs w:val="24"/>
        </w:rPr>
        <w:t>дения</w:t>
      </w:r>
      <w:proofErr w:type="gramEnd"/>
      <w:r>
        <w:rPr>
          <w:color w:val="000000"/>
          <w:sz w:val="24"/>
          <w:szCs w:val="24"/>
        </w:rPr>
        <w:t xml:space="preserve"> об участии выпускников 9</w:t>
      </w:r>
      <w:r w:rsidRPr="00036CD6">
        <w:rPr>
          <w:color w:val="000000"/>
          <w:sz w:val="24"/>
          <w:szCs w:val="24"/>
        </w:rPr>
        <w:t xml:space="preserve"> классов в государственной итоговой аттестации в </w:t>
      </w:r>
      <w:r w:rsidR="000A5990">
        <w:rPr>
          <w:color w:val="000000"/>
          <w:sz w:val="24"/>
          <w:szCs w:val="24"/>
        </w:rPr>
        <w:t>2021-2022</w:t>
      </w:r>
      <w:r w:rsidRPr="00036CD6">
        <w:rPr>
          <w:color w:val="000000"/>
          <w:sz w:val="24"/>
          <w:szCs w:val="24"/>
        </w:rPr>
        <w:t xml:space="preserve"> учебном году</w:t>
      </w:r>
    </w:p>
    <w:p w:rsidR="006370B3" w:rsidRPr="00036CD6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992"/>
        <w:gridCol w:w="1134"/>
        <w:gridCol w:w="1134"/>
        <w:gridCol w:w="851"/>
        <w:gridCol w:w="850"/>
        <w:gridCol w:w="567"/>
        <w:gridCol w:w="567"/>
        <w:gridCol w:w="700"/>
        <w:gridCol w:w="9"/>
        <w:gridCol w:w="567"/>
        <w:gridCol w:w="709"/>
        <w:gridCol w:w="567"/>
        <w:gridCol w:w="567"/>
        <w:gridCol w:w="567"/>
      </w:tblGrid>
      <w:tr w:rsidR="006370B3" w:rsidRPr="00036CD6" w:rsidTr="004D3507">
        <w:trPr>
          <w:trHeight w:val="412"/>
        </w:trPr>
        <w:tc>
          <w:tcPr>
            <w:tcW w:w="1004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Всего</w:t>
            </w:r>
          </w:p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выпуск-</w:t>
            </w:r>
            <w:proofErr w:type="spellStart"/>
            <w:r w:rsidRPr="004D1538">
              <w:rPr>
                <w:color w:val="000000"/>
              </w:rPr>
              <w:t>ников</w:t>
            </w:r>
            <w:proofErr w:type="spellEnd"/>
          </w:p>
        </w:tc>
        <w:tc>
          <w:tcPr>
            <w:tcW w:w="992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Допущено до ГИА</w:t>
            </w:r>
          </w:p>
        </w:tc>
        <w:tc>
          <w:tcPr>
            <w:tcW w:w="1134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Получили</w:t>
            </w:r>
          </w:p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аттестат</w:t>
            </w:r>
          </w:p>
        </w:tc>
        <w:tc>
          <w:tcPr>
            <w:tcW w:w="1134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Аттестат особого образца</w:t>
            </w:r>
          </w:p>
        </w:tc>
        <w:tc>
          <w:tcPr>
            <w:tcW w:w="851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Сред. балл по </w:t>
            </w: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850" w:type="dxa"/>
            <w:vMerge w:val="restart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Сред. балл по рус. яз.</w:t>
            </w:r>
          </w:p>
        </w:tc>
        <w:tc>
          <w:tcPr>
            <w:tcW w:w="4820" w:type="dxa"/>
            <w:gridSpan w:val="9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 w:rsidRPr="004D1538">
              <w:rPr>
                <w:color w:val="000000"/>
              </w:rPr>
              <w:t>Экзамены по выбору</w:t>
            </w:r>
          </w:p>
        </w:tc>
      </w:tr>
      <w:tr w:rsidR="006370B3" w:rsidRPr="00036CD6" w:rsidTr="004D3507">
        <w:trPr>
          <w:trHeight w:val="411"/>
        </w:trPr>
        <w:tc>
          <w:tcPr>
            <w:tcW w:w="1004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370B3" w:rsidRPr="00036CD6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</w:rPr>
            </w:pPr>
            <w:r w:rsidRPr="004D1538">
              <w:rPr>
                <w:color w:val="000000"/>
              </w:rPr>
              <w:t>лит</w:t>
            </w:r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spellEnd"/>
          </w:p>
        </w:tc>
        <w:tc>
          <w:tcPr>
            <w:tcW w:w="700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инф</w:t>
            </w:r>
          </w:p>
        </w:tc>
        <w:tc>
          <w:tcPr>
            <w:tcW w:w="576" w:type="dxa"/>
            <w:gridSpan w:val="2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</w:t>
            </w:r>
            <w:proofErr w:type="spellEnd"/>
          </w:p>
        </w:tc>
        <w:tc>
          <w:tcPr>
            <w:tcW w:w="709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</w:t>
            </w:r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</w:t>
            </w:r>
            <w:proofErr w:type="spellEnd"/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био</w:t>
            </w:r>
            <w:proofErr w:type="spellEnd"/>
          </w:p>
        </w:tc>
        <w:tc>
          <w:tcPr>
            <w:tcW w:w="567" w:type="dxa"/>
          </w:tcPr>
          <w:p w:rsidR="006370B3" w:rsidRPr="004D1538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</w:t>
            </w:r>
            <w:proofErr w:type="spellEnd"/>
          </w:p>
        </w:tc>
      </w:tr>
      <w:tr w:rsidR="006370B3" w:rsidRPr="006A541A" w:rsidTr="004D3507">
        <w:tc>
          <w:tcPr>
            <w:tcW w:w="1004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70B3" w:rsidRPr="006A541A" w:rsidRDefault="006370B3" w:rsidP="000A5990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  <w:r w:rsidR="000A599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70B3" w:rsidRPr="006A541A" w:rsidRDefault="000A5990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70B3" w:rsidRPr="006A541A" w:rsidRDefault="006370B3" w:rsidP="006370B3">
      <w:pPr>
        <w:pStyle w:val="a3"/>
        <w:tabs>
          <w:tab w:val="num" w:pos="0"/>
          <w:tab w:val="left" w:pos="426"/>
        </w:tabs>
        <w:rPr>
          <w:sz w:val="24"/>
          <w:szCs w:val="24"/>
        </w:rPr>
      </w:pPr>
    </w:p>
    <w:p w:rsidR="006370B3" w:rsidRPr="006A541A" w:rsidRDefault="006370B3" w:rsidP="006370B3">
      <w:pPr>
        <w:pStyle w:val="a3"/>
        <w:tabs>
          <w:tab w:val="num" w:pos="0"/>
          <w:tab w:val="left" w:pos="426"/>
        </w:tabs>
        <w:rPr>
          <w:sz w:val="24"/>
          <w:szCs w:val="24"/>
        </w:rPr>
      </w:pPr>
      <w:r w:rsidRPr="006A541A">
        <w:rPr>
          <w:sz w:val="24"/>
          <w:szCs w:val="24"/>
        </w:rPr>
        <w:t>3.4.  Сведения об участии выпускников 1</w:t>
      </w:r>
      <w:r>
        <w:rPr>
          <w:sz w:val="24"/>
          <w:szCs w:val="24"/>
        </w:rPr>
        <w:t>1</w:t>
      </w:r>
      <w:r w:rsidRPr="006A541A">
        <w:rPr>
          <w:sz w:val="24"/>
          <w:szCs w:val="24"/>
        </w:rPr>
        <w:t xml:space="preserve"> класса в государственной итоговой аттестации в </w:t>
      </w:r>
      <w:r w:rsidR="000A5990">
        <w:rPr>
          <w:sz w:val="24"/>
          <w:szCs w:val="24"/>
        </w:rPr>
        <w:t>2021-2022</w:t>
      </w:r>
      <w:r w:rsidRPr="006A541A">
        <w:rPr>
          <w:sz w:val="24"/>
          <w:szCs w:val="24"/>
        </w:rPr>
        <w:t xml:space="preserve"> учебном году</w:t>
      </w:r>
    </w:p>
    <w:p w:rsidR="006370B3" w:rsidRPr="006A541A" w:rsidRDefault="006370B3" w:rsidP="006370B3">
      <w:pPr>
        <w:pStyle w:val="a3"/>
        <w:tabs>
          <w:tab w:val="num" w:pos="0"/>
          <w:tab w:val="left" w:pos="426"/>
        </w:tabs>
        <w:rPr>
          <w:sz w:val="24"/>
          <w:szCs w:val="24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275"/>
        <w:gridCol w:w="1276"/>
        <w:gridCol w:w="1418"/>
        <w:gridCol w:w="1275"/>
        <w:gridCol w:w="3096"/>
      </w:tblGrid>
      <w:tr w:rsidR="006370B3" w:rsidRPr="006A541A" w:rsidTr="004D3507">
        <w:tc>
          <w:tcPr>
            <w:tcW w:w="113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Всего</w:t>
            </w:r>
          </w:p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выпуск-</w:t>
            </w:r>
            <w:proofErr w:type="spellStart"/>
            <w:r w:rsidRPr="006A541A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6A541A">
              <w:rPr>
                <w:sz w:val="24"/>
                <w:szCs w:val="24"/>
              </w:rPr>
              <w:t>Допуще</w:t>
            </w:r>
            <w:proofErr w:type="spellEnd"/>
            <w:r w:rsidRPr="006A541A">
              <w:rPr>
                <w:sz w:val="24"/>
                <w:szCs w:val="24"/>
              </w:rPr>
              <w:t>-но до ГИА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 w:rsidRPr="006A541A">
              <w:rPr>
                <w:sz w:val="24"/>
                <w:szCs w:val="24"/>
              </w:rPr>
              <w:t>Получи-ли</w:t>
            </w:r>
            <w:proofErr w:type="gramEnd"/>
          </w:p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аттестат</w:t>
            </w:r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418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309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Экзамены по выбору</w:t>
            </w:r>
          </w:p>
        </w:tc>
      </w:tr>
      <w:tr w:rsidR="006370B3" w:rsidRPr="006A541A" w:rsidTr="004D3507">
        <w:tc>
          <w:tcPr>
            <w:tcW w:w="113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6370B3" w:rsidRPr="006A541A" w:rsidRDefault="006370B3" w:rsidP="004D350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-</w:t>
            </w:r>
          </w:p>
        </w:tc>
      </w:tr>
    </w:tbl>
    <w:p w:rsidR="006370B3" w:rsidRDefault="006370B3" w:rsidP="006370B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0B3" w:rsidRDefault="006370B3" w:rsidP="006370B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19C3">
        <w:rPr>
          <w:rFonts w:ascii="Times New Roman" w:hAnsi="Times New Roman" w:cs="Times New Roman"/>
          <w:sz w:val="24"/>
          <w:szCs w:val="24"/>
        </w:rPr>
        <w:t>3.5. Сведения о доле выпускников, обучавшихся по ООП и имеющих положительные результаты государственной итоговой аттестации за последние три года</w:t>
      </w:r>
    </w:p>
    <w:p w:rsidR="006370B3" w:rsidRPr="009819C3" w:rsidRDefault="006370B3" w:rsidP="006370B3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3" w:type="pct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094"/>
        <w:gridCol w:w="882"/>
        <w:gridCol w:w="952"/>
        <w:gridCol w:w="866"/>
        <w:gridCol w:w="1265"/>
        <w:gridCol w:w="753"/>
        <w:gridCol w:w="1019"/>
        <w:gridCol w:w="913"/>
        <w:gridCol w:w="949"/>
      </w:tblGrid>
      <w:tr w:rsidR="006370B3" w:rsidRPr="0022569A" w:rsidTr="004D3507">
        <w:tc>
          <w:tcPr>
            <w:tcW w:w="555" w:type="pct"/>
            <w:vMerge w:val="restar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Наименование ООП</w:t>
            </w:r>
          </w:p>
        </w:tc>
        <w:tc>
          <w:tcPr>
            <w:tcW w:w="1497" w:type="pct"/>
            <w:gridSpan w:val="3"/>
          </w:tcPr>
          <w:p w:rsidR="006370B3" w:rsidRPr="0022569A" w:rsidRDefault="006370B3" w:rsidP="000A5990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20</w:t>
            </w:r>
            <w:r w:rsidR="000A5990">
              <w:rPr>
                <w:rFonts w:ascii="Times New Roman" w:hAnsi="Times New Roman" w:cs="Times New Roman"/>
              </w:rPr>
              <w:t>19</w:t>
            </w:r>
            <w:r w:rsidRPr="0022569A">
              <w:rPr>
                <w:rFonts w:ascii="Times New Roman" w:hAnsi="Times New Roman" w:cs="Times New Roman"/>
              </w:rPr>
              <w:t>/20</w:t>
            </w:r>
            <w:r w:rsidR="000A5990">
              <w:rPr>
                <w:rFonts w:ascii="Times New Roman" w:hAnsi="Times New Roman" w:cs="Times New Roman"/>
              </w:rPr>
              <w:t>20</w:t>
            </w:r>
            <w:r w:rsidRPr="0022569A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475" w:type="pct"/>
            <w:gridSpan w:val="3"/>
          </w:tcPr>
          <w:p w:rsidR="006370B3" w:rsidRPr="0022569A" w:rsidRDefault="000A5990" w:rsidP="000A5990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370B3" w:rsidRPr="0022569A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21</w:t>
            </w:r>
            <w:r w:rsidR="006370B3" w:rsidRPr="0022569A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473" w:type="pct"/>
            <w:gridSpan w:val="3"/>
          </w:tcPr>
          <w:p w:rsidR="006370B3" w:rsidRPr="0022569A" w:rsidRDefault="000A5990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2021/2022</w:t>
            </w:r>
            <w:r w:rsidR="006370B3" w:rsidRPr="0022569A"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6370B3" w:rsidRPr="0022569A" w:rsidTr="004D3507">
        <w:tc>
          <w:tcPr>
            <w:tcW w:w="555" w:type="pct"/>
            <w:vMerge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Число допущенных к ГИА</w:t>
            </w:r>
          </w:p>
        </w:tc>
        <w:tc>
          <w:tcPr>
            <w:tcW w:w="451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Число имеющих положи-тельные </w:t>
            </w:r>
            <w:r w:rsidRPr="0022569A">
              <w:rPr>
                <w:rFonts w:ascii="Times New Roman" w:hAnsi="Times New Roman" w:cs="Times New Roman"/>
              </w:rPr>
              <w:lastRenderedPageBreak/>
              <w:t>результаты по итогам ГИА</w:t>
            </w:r>
          </w:p>
        </w:tc>
        <w:tc>
          <w:tcPr>
            <w:tcW w:w="487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Доля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имеющих </w:t>
            </w:r>
            <w:proofErr w:type="gramStart"/>
            <w:r w:rsidRPr="0022569A">
              <w:rPr>
                <w:rFonts w:ascii="Times New Roman" w:hAnsi="Times New Roman" w:cs="Times New Roman"/>
              </w:rPr>
              <w:t>положи-тельные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результаты,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43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Число допущенных к ГИА</w:t>
            </w:r>
          </w:p>
        </w:tc>
        <w:tc>
          <w:tcPr>
            <w:tcW w:w="647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Число имеющих положи-тельные результаты по итогам ГИА</w:t>
            </w:r>
          </w:p>
        </w:tc>
        <w:tc>
          <w:tcPr>
            <w:tcW w:w="385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Доля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имеющих </w:t>
            </w:r>
            <w:proofErr w:type="gramStart"/>
            <w:r w:rsidRPr="0022569A">
              <w:rPr>
                <w:rFonts w:ascii="Times New Roman" w:hAnsi="Times New Roman" w:cs="Times New Roman"/>
              </w:rPr>
              <w:t>положи-тельные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</w:t>
            </w:r>
            <w:r w:rsidRPr="0022569A">
              <w:rPr>
                <w:rFonts w:ascii="Times New Roman" w:hAnsi="Times New Roman" w:cs="Times New Roman"/>
              </w:rPr>
              <w:lastRenderedPageBreak/>
              <w:t>результаты,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1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Число допущенных к ГИА</w:t>
            </w:r>
          </w:p>
        </w:tc>
        <w:tc>
          <w:tcPr>
            <w:tcW w:w="467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Число имеющих положи-тельные </w:t>
            </w:r>
            <w:r w:rsidRPr="0022569A">
              <w:rPr>
                <w:rFonts w:ascii="Times New Roman" w:hAnsi="Times New Roman" w:cs="Times New Roman"/>
              </w:rPr>
              <w:lastRenderedPageBreak/>
              <w:t>результаты по итогам ГИА</w:t>
            </w:r>
          </w:p>
        </w:tc>
        <w:tc>
          <w:tcPr>
            <w:tcW w:w="485" w:type="pct"/>
          </w:tcPr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Доля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t xml:space="preserve">имеющих </w:t>
            </w:r>
            <w:proofErr w:type="gramStart"/>
            <w:r w:rsidRPr="0022569A">
              <w:rPr>
                <w:rFonts w:ascii="Times New Roman" w:hAnsi="Times New Roman" w:cs="Times New Roman"/>
              </w:rPr>
              <w:t>положи-тельные</w:t>
            </w:r>
            <w:proofErr w:type="gramEnd"/>
            <w:r w:rsidRPr="0022569A">
              <w:rPr>
                <w:rFonts w:ascii="Times New Roman" w:hAnsi="Times New Roman" w:cs="Times New Roman"/>
              </w:rPr>
              <w:t xml:space="preserve"> результаты,</w:t>
            </w:r>
          </w:p>
          <w:p w:rsidR="006370B3" w:rsidRPr="0022569A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69A"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6370B3" w:rsidRPr="00E91FE5" w:rsidTr="004D3507">
        <w:tc>
          <w:tcPr>
            <w:tcW w:w="55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0B3" w:rsidRPr="00E91FE5" w:rsidTr="004D3507">
        <w:tc>
          <w:tcPr>
            <w:tcW w:w="55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59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3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370B3" w:rsidRPr="00E91FE5" w:rsidTr="004D3507">
        <w:tc>
          <w:tcPr>
            <w:tcW w:w="555" w:type="pct"/>
          </w:tcPr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559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8D0090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3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8D0090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1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8D0090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6370B3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B3" w:rsidRPr="00F02095" w:rsidRDefault="006370B3" w:rsidP="004D3507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F56231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:</w:t>
      </w:r>
      <w:r w:rsidRPr="00F56231">
        <w:rPr>
          <w:color w:val="000000"/>
          <w:sz w:val="24"/>
          <w:szCs w:val="24"/>
        </w:rPr>
        <w:t> </w:t>
      </w:r>
    </w:p>
    <w:p w:rsidR="006370B3" w:rsidRDefault="006370B3" w:rsidP="006370B3">
      <w:pPr>
        <w:jc w:val="both"/>
      </w:pPr>
      <w:r w:rsidRPr="006A5F2B">
        <w:t xml:space="preserve">Анализируя </w:t>
      </w:r>
      <w:r>
        <w:rPr>
          <w:color w:val="000000"/>
        </w:rPr>
        <w:t>у</w:t>
      </w:r>
      <w:r w:rsidRPr="00036CD6">
        <w:rPr>
          <w:color w:val="000000"/>
        </w:rPr>
        <w:t>спеваемость</w:t>
      </w:r>
      <w:r>
        <w:rPr>
          <w:color w:val="000000"/>
        </w:rPr>
        <w:t xml:space="preserve"> обучающихся, средние баллы</w:t>
      </w:r>
      <w:r w:rsidRPr="00036CD6">
        <w:rPr>
          <w:color w:val="000000"/>
        </w:rPr>
        <w:t xml:space="preserve"> и качество з</w:t>
      </w:r>
      <w:r>
        <w:rPr>
          <w:color w:val="000000"/>
        </w:rPr>
        <w:t>наний по учебным предметам</w:t>
      </w:r>
      <w:r>
        <w:t>, можно заметить, что, если показатель среднего балла остаётся по большему числу учебных предметов стабильным, то наблюдается рост показателей качества знаний по русскому языку (у обоих учителей</w:t>
      </w:r>
      <w:r w:rsidRPr="00844AF2">
        <w:t xml:space="preserve"> </w:t>
      </w:r>
      <w:r>
        <w:t xml:space="preserve">русского языка и литературы), химии, истории, обществознанию, географии, биологии, изучаемым в течение года в соответствии с учебным планом,  по математике – показатель остаётся стабильным, снижение показателей качества знаний по физике, химии. В условиях вечерней школы при ИК это может происходить благодаря организации учителями-предметниками кропотливой дифференцированной и индивидуальной работы при низком уровне образования осуждённых, которые имеют большие пробелы в знаниях, низкую мотивацию к обучению, в часто по разным причинам </w:t>
      </w:r>
      <w:r w:rsidRPr="003959EE">
        <w:t>в</w:t>
      </w:r>
      <w:r>
        <w:t>ыбывают из исправительного учреждения, а соответственно и из школы либо несистематической дифференцированной и индивидуальной работе учителей.</w:t>
      </w:r>
      <w:r w:rsidRPr="003959EE">
        <w:t xml:space="preserve"> </w:t>
      </w:r>
    </w:p>
    <w:p w:rsidR="006370B3" w:rsidRDefault="006370B3" w:rsidP="006370B3">
      <w:pPr>
        <w:jc w:val="both"/>
      </w:pPr>
      <w:r>
        <w:t>По результатам ГИА-9 и ГИА-11наблюдается рост показателей (</w:t>
      </w:r>
      <w:r>
        <w:rPr>
          <w:color w:val="000000"/>
        </w:rPr>
        <w:t xml:space="preserve">средних баллов) по обязательным предметам и по экзаменам по выбору, таким как </w:t>
      </w:r>
      <w:r>
        <w:t>русский язык (у обоих учителей</w:t>
      </w:r>
      <w:r w:rsidRPr="00844AF2">
        <w:t xml:space="preserve"> </w:t>
      </w:r>
      <w:r>
        <w:t>русского языка и литературы), химия, биология</w:t>
      </w:r>
      <w:r>
        <w:rPr>
          <w:color w:val="000000"/>
        </w:rPr>
        <w:t xml:space="preserve">. Это результат серьёзной работы учителей-предметников, </w:t>
      </w:r>
      <w:r>
        <w:t xml:space="preserve">которые в начале каждого учебного года всё более тщательно продумывают и планируют свою учебную деятельность, составляя календарно-тематические планы и рабочие программы, поурочные планы (что показывает </w:t>
      </w:r>
      <w:proofErr w:type="spellStart"/>
      <w:r>
        <w:t>внутришкольный</w:t>
      </w:r>
      <w:proofErr w:type="spellEnd"/>
      <w:r>
        <w:t xml:space="preserve"> контроль) и планируя и организуя внеурочную деятельность по предметам (предметные недели, викторины, школьные олимпиады). </w:t>
      </w:r>
    </w:p>
    <w:p w:rsidR="006370B3" w:rsidRDefault="006370B3" w:rsidP="006370B3">
      <w:pPr>
        <w:jc w:val="both"/>
      </w:pPr>
      <w:r>
        <w:t xml:space="preserve"> Также это результат того, что в течение учебного года уделяется на педсоветах и методических семинарах изучению и применению современных педагогических технологий в рамках работы коллектива над методической темой</w:t>
      </w:r>
      <w:r w:rsidRPr="00F1349C">
        <w:rPr>
          <w:lang w:eastAsia="en-US"/>
        </w:rPr>
        <w:t xml:space="preserve"> </w:t>
      </w:r>
      <w:r w:rsidRPr="00F1349C">
        <w:rPr>
          <w:i/>
        </w:rPr>
        <w:t>«Повышение эффективности образовательного процесса и обеспечение качества образования»</w:t>
      </w:r>
      <w:r>
        <w:rPr>
          <w:i/>
        </w:rPr>
        <w:t xml:space="preserve">, </w:t>
      </w:r>
      <w:r w:rsidRPr="001F15A2">
        <w:t>проведения конкурсов пед</w:t>
      </w:r>
      <w:r>
        <w:t xml:space="preserve">агогического </w:t>
      </w:r>
      <w:r w:rsidRPr="001F15A2">
        <w:t>мастерства</w:t>
      </w:r>
      <w:r>
        <w:t>,</w:t>
      </w:r>
      <w:r>
        <w:rPr>
          <w:i/>
        </w:rPr>
        <w:t xml:space="preserve"> </w:t>
      </w:r>
      <w:r>
        <w:t xml:space="preserve">что должно способствовать повышению качества </w:t>
      </w:r>
      <w:r w:rsidRPr="009C706B">
        <w:t>образовательного процесса путём создания адаптивной образовательной среды для каждого обучаю</w:t>
      </w:r>
      <w:r>
        <w:t xml:space="preserve">щегося, что является  основной целью работы педагогического коллектива школы. </w:t>
      </w:r>
    </w:p>
    <w:p w:rsidR="006370B3" w:rsidRDefault="006370B3" w:rsidP="006370B3">
      <w:pPr>
        <w:jc w:val="both"/>
      </w:pPr>
    </w:p>
    <w:p w:rsidR="006370B3" w:rsidRDefault="006370B3" w:rsidP="006370B3">
      <w:pPr>
        <w:pStyle w:val="a3"/>
        <w:tabs>
          <w:tab w:val="left" w:pos="426"/>
        </w:tabs>
        <w:jc w:val="both"/>
        <w:rPr>
          <w:sz w:val="24"/>
          <w:szCs w:val="24"/>
        </w:rPr>
      </w:pPr>
      <w:r w:rsidRPr="000B7105">
        <w:rPr>
          <w:sz w:val="24"/>
          <w:szCs w:val="24"/>
        </w:rPr>
        <w:t xml:space="preserve">3.6. Участие </w:t>
      </w:r>
      <w:proofErr w:type="gramStart"/>
      <w:r w:rsidRPr="000B7105">
        <w:rPr>
          <w:sz w:val="24"/>
          <w:szCs w:val="24"/>
        </w:rPr>
        <w:t>обучающихся  в</w:t>
      </w:r>
      <w:proofErr w:type="gramEnd"/>
      <w:r w:rsidRPr="000B7105">
        <w:rPr>
          <w:sz w:val="24"/>
          <w:szCs w:val="24"/>
        </w:rPr>
        <w:t xml:space="preserve">  мероприятиях интеллектуальной направл</w:t>
      </w:r>
      <w:r>
        <w:rPr>
          <w:sz w:val="24"/>
          <w:szCs w:val="24"/>
        </w:rPr>
        <w:t>енности  (предметные  олимпиады и конкурсы</w:t>
      </w:r>
      <w:r w:rsidRPr="000B7105">
        <w:rPr>
          <w:sz w:val="24"/>
          <w:szCs w:val="24"/>
        </w:rPr>
        <w:t>)</w:t>
      </w:r>
    </w:p>
    <w:p w:rsidR="006370B3" w:rsidRPr="000B7105" w:rsidRDefault="006370B3" w:rsidP="006370B3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7"/>
        <w:gridCol w:w="1408"/>
        <w:gridCol w:w="1521"/>
        <w:gridCol w:w="1260"/>
      </w:tblGrid>
      <w:tr w:rsidR="006370B3" w:rsidRPr="00036CD6" w:rsidTr="004D3507">
        <w:tc>
          <w:tcPr>
            <w:tcW w:w="5607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Число участников</w:t>
            </w:r>
          </w:p>
        </w:tc>
        <w:tc>
          <w:tcPr>
            <w:tcW w:w="1521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Число победителей</w:t>
            </w:r>
          </w:p>
        </w:tc>
        <w:tc>
          <w:tcPr>
            <w:tcW w:w="1260" w:type="dxa"/>
          </w:tcPr>
          <w:p w:rsidR="006370B3" w:rsidRPr="00036CD6" w:rsidRDefault="006370B3" w:rsidP="004D3507">
            <w:pPr>
              <w:pStyle w:val="a3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Число призеров</w:t>
            </w:r>
          </w:p>
        </w:tc>
      </w:tr>
      <w:tr w:rsidR="006370B3" w:rsidRPr="006A541A" w:rsidTr="004D3507">
        <w:trPr>
          <w:trHeight w:val="454"/>
        </w:trPr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lastRenderedPageBreak/>
              <w:t xml:space="preserve">Всероссийские дистанционные викторины и конкурсы по </w:t>
            </w:r>
            <w:r>
              <w:t xml:space="preserve">математики 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35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370B3" w:rsidRPr="006A541A" w:rsidTr="004D3507">
        <w:trPr>
          <w:trHeight w:val="454"/>
        </w:trPr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r w:rsidRPr="006A541A">
              <w:t>по географии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 w:rsidRPr="006A541A">
              <w:t>14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70B3" w:rsidRPr="006A541A" w:rsidTr="004D3507"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r w:rsidRPr="006A541A">
              <w:t>по информатике и ИКТ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10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3</w:t>
            </w:r>
          </w:p>
        </w:tc>
      </w:tr>
      <w:tr w:rsidR="006370B3" w:rsidRPr="006A541A" w:rsidTr="004D3507"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r w:rsidRPr="006A541A">
              <w:t>по русскому языку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12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A541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0B3" w:rsidRPr="006A541A" w:rsidTr="004D3507">
        <w:tc>
          <w:tcPr>
            <w:tcW w:w="5607" w:type="dxa"/>
          </w:tcPr>
          <w:p w:rsidR="006370B3" w:rsidRPr="006A541A" w:rsidRDefault="006370B3" w:rsidP="004D3507">
            <w:pPr>
              <w:jc w:val="center"/>
            </w:pPr>
            <w:r w:rsidRPr="006A541A">
              <w:t xml:space="preserve">Школьная олимпиада </w:t>
            </w:r>
          </w:p>
          <w:p w:rsidR="006370B3" w:rsidRPr="006A541A" w:rsidRDefault="006370B3" w:rsidP="004D3507">
            <w:pPr>
              <w:jc w:val="center"/>
            </w:pPr>
            <w:r w:rsidRPr="006A541A">
              <w:t>по истории</w:t>
            </w:r>
          </w:p>
        </w:tc>
        <w:tc>
          <w:tcPr>
            <w:tcW w:w="1408" w:type="dxa"/>
          </w:tcPr>
          <w:p w:rsidR="006370B3" w:rsidRPr="006A541A" w:rsidRDefault="006370B3" w:rsidP="004D3507">
            <w:pPr>
              <w:jc w:val="center"/>
            </w:pPr>
          </w:p>
          <w:p w:rsidR="006370B3" w:rsidRPr="006A541A" w:rsidRDefault="006370B3" w:rsidP="004D3507">
            <w:pPr>
              <w:jc w:val="center"/>
            </w:pPr>
            <w:r>
              <w:t>15</w:t>
            </w:r>
          </w:p>
        </w:tc>
        <w:tc>
          <w:tcPr>
            <w:tcW w:w="1521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6370B3" w:rsidRPr="006A541A" w:rsidRDefault="006370B3" w:rsidP="004D3507">
            <w:pPr>
              <w:pStyle w:val="a3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370B3" w:rsidRPr="006A541A" w:rsidRDefault="006370B3" w:rsidP="006370B3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:rsidR="006370B3" w:rsidRDefault="006370B3" w:rsidP="006370B3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</w:t>
      </w:r>
      <w:r w:rsidRPr="00036CD6">
        <w:rPr>
          <w:color w:val="000000"/>
          <w:sz w:val="24"/>
          <w:szCs w:val="24"/>
        </w:rPr>
        <w:t xml:space="preserve">. Участие </w:t>
      </w:r>
      <w:proofErr w:type="gramStart"/>
      <w:r w:rsidRPr="00036CD6">
        <w:rPr>
          <w:color w:val="000000"/>
          <w:sz w:val="24"/>
          <w:szCs w:val="24"/>
        </w:rPr>
        <w:t>обучающихся  в</w:t>
      </w:r>
      <w:proofErr w:type="gramEnd"/>
      <w:r w:rsidRPr="00036CD6">
        <w:rPr>
          <w:color w:val="000000"/>
          <w:sz w:val="24"/>
          <w:szCs w:val="24"/>
        </w:rPr>
        <w:t xml:space="preserve">  мероприятиях творческой направленности  (</w:t>
      </w:r>
      <w:r>
        <w:rPr>
          <w:color w:val="000000"/>
          <w:sz w:val="24"/>
          <w:szCs w:val="24"/>
        </w:rPr>
        <w:t>конкурсы</w:t>
      </w:r>
      <w:r w:rsidRPr="00036CD6">
        <w:rPr>
          <w:color w:val="000000"/>
          <w:sz w:val="24"/>
          <w:szCs w:val="24"/>
        </w:rPr>
        <w:t>)</w:t>
      </w:r>
    </w:p>
    <w:p w:rsidR="006370B3" w:rsidRDefault="006370B3" w:rsidP="006370B3">
      <w:pPr>
        <w:pStyle w:val="a3"/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последние пять лет</w:t>
      </w:r>
    </w:p>
    <w:p w:rsidR="006370B3" w:rsidRPr="00036CD6" w:rsidRDefault="006370B3" w:rsidP="006370B3">
      <w:pPr>
        <w:pStyle w:val="a3"/>
        <w:tabs>
          <w:tab w:val="left" w:pos="426"/>
        </w:tabs>
        <w:jc w:val="center"/>
        <w:rPr>
          <w:color w:val="000000"/>
          <w:sz w:val="24"/>
          <w:szCs w:val="24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387"/>
        <w:gridCol w:w="2356"/>
        <w:gridCol w:w="831"/>
        <w:gridCol w:w="842"/>
        <w:gridCol w:w="704"/>
      </w:tblGrid>
      <w:tr w:rsidR="006370B3" w:rsidRPr="00691F22" w:rsidTr="004D3507">
        <w:trPr>
          <w:cantSplit/>
          <w:trHeight w:val="327"/>
          <w:jc w:val="center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смотра,  конкурса</w:t>
            </w:r>
            <w:proofErr w:type="gramEnd"/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, соревнования и т.д.</w:t>
            </w:r>
          </w:p>
          <w:p w:rsidR="006370B3" w:rsidRPr="00691F22" w:rsidRDefault="006370B3" w:rsidP="004D3507">
            <w:pPr>
              <w:pStyle w:val="ConsPlusNormal"/>
              <w:tabs>
                <w:tab w:val="left" w:pos="41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370B3" w:rsidRPr="00691F22" w:rsidTr="004D3507">
        <w:trPr>
          <w:cantSplit/>
          <w:trHeight w:val="1521"/>
          <w:jc w:val="center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/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0B3" w:rsidRPr="00691F22" w:rsidRDefault="006370B3" w:rsidP="004D3507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ED79CD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Республиканской олимпиаде школьных краеведов, номинация: Культурное наследие»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2010 -2011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ED79CD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«Зимний день туриста следопыта».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олимпиаде школьных краеведов.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Республиканской олимпиаде по праву.</w:t>
            </w:r>
          </w:p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Республиканской олимпиаде по истории Дагестана.</w:t>
            </w:r>
          </w:p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2">
              <w:rPr>
                <w:rFonts w:ascii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«Права человека глазами ребёнка».</w:t>
            </w:r>
          </w:p>
          <w:p w:rsidR="006370B3" w:rsidRPr="00691F22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по изучению истории родного края.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Республиканской олимпиаде школьных краеведов посвящённый к 70-летию Победы ВОВ.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Республиканская научная конференция молодых исследователей «Шаг в будущее».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конкурсе традиционного похода «Золотая осень».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Республиканской научно-практической конференции школьников «Экологические проблемы Дагестана глазами детей». 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Республиканского этапа Всероссийского конкурса «Моя малая Родина: природа, культура, этнос – 2016 г» в номинации «</w:t>
            </w:r>
            <w:proofErr w:type="spellStart"/>
            <w:r>
              <w:rPr>
                <w:sz w:val="28"/>
                <w:szCs w:val="28"/>
              </w:rPr>
              <w:t>Гуманитарно</w:t>
            </w:r>
            <w:proofErr w:type="spellEnd"/>
            <w:r>
              <w:rPr>
                <w:sz w:val="28"/>
                <w:szCs w:val="28"/>
              </w:rPr>
              <w:t xml:space="preserve"> – экологические исследования». </w:t>
            </w:r>
          </w:p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Республиканском детском литературном конкурсе «Заповедное перо»-2016г.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0B3" w:rsidRPr="00691F22" w:rsidTr="004D3507">
        <w:trPr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941137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B3" w:rsidRPr="00691F22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0B3" w:rsidRPr="00036CD6" w:rsidRDefault="006370B3" w:rsidP="006370B3">
      <w:pPr>
        <w:pStyle w:val="a3"/>
        <w:rPr>
          <w:b/>
          <w:color w:val="000000"/>
          <w:sz w:val="24"/>
          <w:szCs w:val="24"/>
        </w:rPr>
      </w:pPr>
    </w:p>
    <w:p w:rsidR="006370B3" w:rsidRPr="00036CD6" w:rsidRDefault="006370B3" w:rsidP="006370B3">
      <w:pPr>
        <w:pStyle w:val="a3"/>
        <w:jc w:val="center"/>
        <w:rPr>
          <w:color w:val="000000"/>
          <w:sz w:val="24"/>
          <w:szCs w:val="24"/>
        </w:rPr>
      </w:pPr>
      <w:r w:rsidRPr="00036CD6">
        <w:rPr>
          <w:b/>
          <w:color w:val="000000"/>
          <w:sz w:val="24"/>
          <w:szCs w:val="24"/>
        </w:rPr>
        <w:t xml:space="preserve">РАЗДЕЛ 4. КАДРОВОЕ ОБЕСПЕЧЕНИЕ </w:t>
      </w:r>
      <w:r>
        <w:rPr>
          <w:b/>
          <w:color w:val="000000"/>
          <w:sz w:val="24"/>
          <w:szCs w:val="24"/>
        </w:rPr>
        <w:t xml:space="preserve">ВЕДЕНИЯ </w:t>
      </w:r>
      <w:r w:rsidRPr="00036CD6">
        <w:rPr>
          <w:b/>
          <w:color w:val="000000"/>
          <w:sz w:val="24"/>
          <w:szCs w:val="24"/>
        </w:rPr>
        <w:t>ОБРАЗОВАТЕЛЬНО</w:t>
      </w:r>
      <w:r>
        <w:rPr>
          <w:b/>
          <w:color w:val="000000"/>
          <w:sz w:val="24"/>
          <w:szCs w:val="24"/>
        </w:rPr>
        <w:t>Й</w:t>
      </w:r>
      <w:r w:rsidRPr="00036C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ДЕЯТЕЛЬНОСТИ</w:t>
      </w:r>
      <w:r w:rsidRPr="00036CD6">
        <w:rPr>
          <w:b/>
          <w:color w:val="000000"/>
          <w:sz w:val="24"/>
          <w:szCs w:val="24"/>
        </w:rPr>
        <w:t xml:space="preserve"> </w:t>
      </w:r>
    </w:p>
    <w:p w:rsidR="006370B3" w:rsidRDefault="006370B3" w:rsidP="006370B3">
      <w:pPr>
        <w:pStyle w:val="a3"/>
        <w:numPr>
          <w:ilvl w:val="1"/>
          <w:numId w:val="12"/>
        </w:numPr>
        <w:tabs>
          <w:tab w:val="left" w:pos="14"/>
          <w:tab w:val="left" w:pos="574"/>
        </w:tabs>
        <w:jc w:val="center"/>
        <w:rPr>
          <w:color w:val="000000"/>
          <w:sz w:val="24"/>
          <w:szCs w:val="24"/>
        </w:rPr>
      </w:pPr>
    </w:p>
    <w:p w:rsidR="006370B3" w:rsidRDefault="006370B3" w:rsidP="006370B3">
      <w:pPr>
        <w:pStyle w:val="a3"/>
        <w:numPr>
          <w:ilvl w:val="1"/>
          <w:numId w:val="12"/>
        </w:numPr>
        <w:tabs>
          <w:tab w:val="left" w:pos="14"/>
          <w:tab w:val="left" w:pos="574"/>
        </w:tabs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Характеристика учительских кадров</w:t>
      </w:r>
    </w:p>
    <w:p w:rsidR="006370B3" w:rsidRPr="00036CD6" w:rsidRDefault="006370B3" w:rsidP="006370B3">
      <w:pPr>
        <w:pStyle w:val="a3"/>
        <w:tabs>
          <w:tab w:val="left" w:pos="14"/>
          <w:tab w:val="left" w:pos="574"/>
        </w:tabs>
        <w:ind w:left="360"/>
        <w:jc w:val="both"/>
        <w:rPr>
          <w:color w:val="000000"/>
          <w:sz w:val="24"/>
          <w:szCs w:val="24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9"/>
        <w:gridCol w:w="1913"/>
        <w:gridCol w:w="1496"/>
      </w:tblGrid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%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Общее количество работников О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36CD6">
              <w:rPr>
                <w:color w:val="000000"/>
                <w:sz w:val="24"/>
                <w:szCs w:val="24"/>
              </w:rPr>
              <w:t xml:space="preserve">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Учителя </w:t>
            </w:r>
            <w:r w:rsidRPr="00036CD6">
              <w:rPr>
                <w:color w:val="000000"/>
                <w:sz w:val="24"/>
                <w:szCs w:val="24"/>
              </w:rPr>
              <w:sym w:font="Symbol" w:char="002D"/>
            </w:r>
            <w:r w:rsidRPr="00036CD6">
              <w:rPr>
                <w:color w:val="000000"/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 с высшим образованием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ind w:firstLine="574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ind w:firstLine="1162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426"/>
                <w:tab w:val="left" w:pos="574"/>
              </w:tabs>
              <w:ind w:left="1162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прошедшие курсы повышения квалификации за последние 5 лет (физические лица)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lastRenderedPageBreak/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аттестованные на ква</w:t>
            </w:r>
            <w:r>
              <w:rPr>
                <w:color w:val="000000"/>
                <w:sz w:val="24"/>
                <w:szCs w:val="24"/>
              </w:rPr>
              <w:t xml:space="preserve">лификационные категории (всего),     </w:t>
            </w:r>
            <w:r w:rsidRPr="00036CD6">
              <w:rPr>
                <w:color w:val="000000"/>
                <w:sz w:val="24"/>
                <w:szCs w:val="24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036CD6">
              <w:rPr>
                <w:color w:val="000000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370B3" w:rsidRPr="00036CD6" w:rsidTr="004D350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аттестованные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6CD6">
              <w:rPr>
                <w:color w:val="000000"/>
                <w:sz w:val="24"/>
                <w:szCs w:val="24"/>
              </w:rPr>
              <w:t>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70B3" w:rsidRPr="00036CD6" w:rsidRDefault="006370B3" w:rsidP="006370B3">
      <w:pPr>
        <w:pStyle w:val="a3"/>
        <w:tabs>
          <w:tab w:val="left" w:pos="975"/>
        </w:tabs>
        <w:jc w:val="both"/>
        <w:rPr>
          <w:color w:val="000000"/>
          <w:sz w:val="24"/>
          <w:szCs w:val="24"/>
        </w:rPr>
      </w:pPr>
    </w:p>
    <w:tbl>
      <w:tblPr>
        <w:tblW w:w="105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260"/>
        <w:gridCol w:w="1440"/>
        <w:gridCol w:w="1440"/>
        <w:gridCol w:w="1440"/>
        <w:gridCol w:w="1167"/>
      </w:tblGrid>
      <w:tr w:rsidR="006370B3" w:rsidRPr="00917B49" w:rsidTr="004D3507">
        <w:trPr>
          <w:trHeight w:hRule="exact" w:val="35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917B49" w:rsidRDefault="006370B3" w:rsidP="004D3507">
            <w:pPr>
              <w:jc w:val="center"/>
              <w:rPr>
                <w:b/>
              </w:rPr>
            </w:pPr>
          </w:p>
        </w:tc>
        <w:tc>
          <w:tcPr>
            <w:tcW w:w="7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Возрастные 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7B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руппы</w:t>
            </w:r>
            <w:proofErr w:type="gramEnd"/>
          </w:p>
          <w:p w:rsidR="006370B3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B3" w:rsidRPr="00917B49" w:rsidTr="004D3507">
        <w:trPr>
          <w:trHeight w:val="49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0B3" w:rsidRPr="00917B49" w:rsidRDefault="006370B3" w:rsidP="004D3507">
            <w:r w:rsidRPr="00917B49">
              <w:t>Весь педагогический состав, включая совместителей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Все</w:t>
            </w: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40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41-50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51-65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свы</w:t>
            </w:r>
            <w:r w:rsidRPr="00917B4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ше </w:t>
            </w:r>
            <w:r w:rsidRPr="00917B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0B3" w:rsidRPr="00917B49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</w:t>
            </w:r>
            <w:r w:rsidRPr="00917B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ний </w:t>
            </w: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раст</w:t>
            </w:r>
          </w:p>
        </w:tc>
      </w:tr>
      <w:tr w:rsidR="006370B3" w:rsidRPr="00917B49" w:rsidTr="004D3507">
        <w:trPr>
          <w:trHeight w:hRule="exact" w:val="437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0B3" w:rsidRPr="00917B49" w:rsidTr="004D3507">
        <w:trPr>
          <w:trHeight w:hRule="exact" w:val="30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70B3" w:rsidRPr="00917B49" w:rsidTr="004D3507">
        <w:trPr>
          <w:trHeight w:hRule="exact" w:val="36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70B3" w:rsidRPr="00917B49" w:rsidTr="004D3507">
        <w:trPr>
          <w:trHeight w:hRule="exact" w:val="41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т.ч</w:t>
            </w:r>
            <w:proofErr w:type="spellEnd"/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высшей </w:t>
            </w:r>
            <w:r w:rsidRPr="00917B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70B3" w:rsidRPr="00917B49" w:rsidTr="004D3507">
        <w:trPr>
          <w:trHeight w:hRule="exact" w:val="69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четные 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70B3" w:rsidRPr="00917B49" w:rsidTr="004D3507">
        <w:trPr>
          <w:trHeight w:hRule="exact" w:val="43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б) первой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370B3" w:rsidRPr="00917B49" w:rsidTr="004D3507">
        <w:trPr>
          <w:trHeight w:hRule="exact" w:val="6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четные 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370B3" w:rsidRPr="00917B49" w:rsidTr="004D3507">
        <w:trPr>
          <w:trHeight w:hRule="exact" w:val="43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в) второй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0B3" w:rsidRPr="00917B49" w:rsidTr="004D3507">
        <w:trPr>
          <w:trHeight w:hRule="exact" w:val="61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имеют почетные 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0B3" w:rsidRPr="00917B49" w:rsidTr="004D3507">
        <w:trPr>
          <w:trHeight w:hRule="exact" w:val="42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г) без кате</w:t>
            </w:r>
            <w:r w:rsidRPr="00917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B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70B3" w:rsidRPr="00917B49" w:rsidTr="004D3507">
        <w:trPr>
          <w:trHeight w:hRule="exact" w:val="57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 них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917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четные </w:t>
            </w:r>
            <w:r w:rsidRPr="00917B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B3" w:rsidRPr="00917B49" w:rsidTr="004D3507">
        <w:trPr>
          <w:trHeight w:hRule="exact" w:val="39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bCs/>
                <w:sz w:val="24"/>
                <w:szCs w:val="24"/>
              </w:rPr>
              <w:t>по стажу 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0B3" w:rsidRPr="00917B49" w:rsidTr="004D3507">
        <w:trPr>
          <w:trHeight w:hRule="exact" w:val="35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70B3" w:rsidRPr="00917B49" w:rsidTr="004D3507">
        <w:trPr>
          <w:trHeight w:hRule="exact" w:val="37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70B3" w:rsidRPr="00917B49" w:rsidTr="004D3507">
        <w:trPr>
          <w:trHeight w:hRule="exact" w:val="35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70B3" w:rsidRPr="00917B49" w:rsidTr="004D3507">
        <w:trPr>
          <w:trHeight w:hRule="exact" w:val="36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370B3" w:rsidRPr="00917B49" w:rsidTr="004D3507">
        <w:trPr>
          <w:trHeight w:hRule="exact" w:val="34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370B3" w:rsidRPr="00917B49" w:rsidTr="004D3507">
        <w:trPr>
          <w:trHeight w:hRule="exact" w:val="36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9">
              <w:rPr>
                <w:rFonts w:ascii="Times New Roman" w:hAnsi="Times New Roman" w:cs="Times New Roman"/>
                <w:sz w:val="24"/>
                <w:szCs w:val="24"/>
              </w:rPr>
              <w:t>26 и более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0B3" w:rsidRPr="00917B49" w:rsidRDefault="006370B3" w:rsidP="004D3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b/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F56231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:</w:t>
      </w:r>
      <w:r w:rsidRPr="00F56231">
        <w:rPr>
          <w:color w:val="000000"/>
          <w:sz w:val="24"/>
          <w:szCs w:val="24"/>
        </w:rPr>
        <w:t> </w:t>
      </w:r>
    </w:p>
    <w:p w:rsidR="006370B3" w:rsidRPr="00F56231" w:rsidRDefault="006370B3" w:rsidP="006370B3">
      <w:pPr>
        <w:pStyle w:val="a3"/>
        <w:tabs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F56231">
        <w:rPr>
          <w:sz w:val="24"/>
          <w:szCs w:val="24"/>
        </w:rPr>
        <w:t>нализ к</w:t>
      </w:r>
      <w:r>
        <w:rPr>
          <w:sz w:val="24"/>
          <w:szCs w:val="24"/>
        </w:rPr>
        <w:t>ачества кадрового обеспечения МКОУ</w:t>
      </w:r>
      <w:r w:rsidRPr="00F56231">
        <w:rPr>
          <w:sz w:val="24"/>
          <w:szCs w:val="24"/>
        </w:rPr>
        <w:t xml:space="preserve"> </w:t>
      </w:r>
      <w:r>
        <w:rPr>
          <w:sz w:val="24"/>
          <w:szCs w:val="24"/>
        </w:rPr>
        <w:t>«Мококская СОШ»</w:t>
      </w:r>
      <w:r w:rsidRPr="00F56231">
        <w:rPr>
          <w:sz w:val="24"/>
          <w:szCs w:val="24"/>
        </w:rPr>
        <w:t xml:space="preserve"> за последние </w:t>
      </w:r>
      <w:r>
        <w:rPr>
          <w:sz w:val="24"/>
          <w:szCs w:val="24"/>
        </w:rPr>
        <w:t xml:space="preserve">годы </w:t>
      </w:r>
      <w:r w:rsidRPr="00F56231">
        <w:rPr>
          <w:sz w:val="24"/>
          <w:szCs w:val="24"/>
        </w:rPr>
        <w:t>позвол</w:t>
      </w:r>
      <w:r>
        <w:rPr>
          <w:sz w:val="24"/>
          <w:szCs w:val="24"/>
        </w:rPr>
        <w:t xml:space="preserve">яет </w:t>
      </w:r>
      <w:r w:rsidRPr="00F56231">
        <w:rPr>
          <w:sz w:val="24"/>
          <w:szCs w:val="24"/>
        </w:rPr>
        <w:t>выделить позитивные изменения и вскр</w:t>
      </w:r>
      <w:r>
        <w:rPr>
          <w:sz w:val="24"/>
          <w:szCs w:val="24"/>
        </w:rPr>
        <w:t xml:space="preserve">ыть некоторые проблемы, которые </w:t>
      </w:r>
      <w:r w:rsidRPr="00F56231">
        <w:rPr>
          <w:sz w:val="24"/>
          <w:szCs w:val="24"/>
        </w:rPr>
        <w:t>заключаются в следующем:</w:t>
      </w:r>
    </w:p>
    <w:p w:rsidR="006370B3" w:rsidRPr="00F56231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F56231">
        <w:rPr>
          <w:sz w:val="24"/>
          <w:szCs w:val="24"/>
        </w:rPr>
        <w:t>количественный состав педагогов в течение последних трёх лет стабилен:</w:t>
      </w:r>
    </w:p>
    <w:p w:rsidR="006370B3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F56231">
        <w:rPr>
          <w:sz w:val="24"/>
          <w:szCs w:val="24"/>
        </w:rPr>
        <w:t xml:space="preserve">педагогический коллектив школы состоит из опытных </w:t>
      </w:r>
      <w:r>
        <w:rPr>
          <w:sz w:val="24"/>
          <w:szCs w:val="24"/>
        </w:rPr>
        <w:t>квалифицированных специалистов,</w:t>
      </w:r>
    </w:p>
    <w:p w:rsidR="006370B3" w:rsidRPr="00F56231" w:rsidRDefault="006370B3" w:rsidP="006370B3">
      <w:pPr>
        <w:pStyle w:val="a3"/>
        <w:tabs>
          <w:tab w:val="left" w:pos="142"/>
          <w:tab w:val="left" w:pos="284"/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56231">
        <w:rPr>
          <w:sz w:val="24"/>
          <w:szCs w:val="24"/>
        </w:rPr>
        <w:t>78 % которых имеют педагогический стаж более 10 лет;</w:t>
      </w:r>
    </w:p>
    <w:p w:rsidR="006370B3" w:rsidRPr="00F56231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>
        <w:rPr>
          <w:sz w:val="24"/>
          <w:szCs w:val="24"/>
        </w:rPr>
        <w:t>все</w:t>
      </w:r>
      <w:r w:rsidRPr="00F56231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я</w:t>
      </w:r>
      <w:r w:rsidRPr="00F56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F56231">
        <w:rPr>
          <w:sz w:val="24"/>
          <w:szCs w:val="24"/>
        </w:rPr>
        <w:t>имею</w:t>
      </w:r>
      <w:r>
        <w:rPr>
          <w:sz w:val="24"/>
          <w:szCs w:val="24"/>
        </w:rPr>
        <w:t>т</w:t>
      </w:r>
      <w:r w:rsidRPr="00F56231">
        <w:rPr>
          <w:sz w:val="24"/>
          <w:szCs w:val="24"/>
        </w:rPr>
        <w:t xml:space="preserve"> высшее образование;</w:t>
      </w:r>
    </w:p>
    <w:p w:rsidR="006370B3" w:rsidRDefault="006370B3" w:rsidP="006370B3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F56231">
        <w:rPr>
          <w:sz w:val="24"/>
          <w:szCs w:val="24"/>
        </w:rPr>
        <w:t>за последние годы наблюдается некоторое снижение среднего возраста пед</w:t>
      </w:r>
      <w:r>
        <w:rPr>
          <w:sz w:val="24"/>
          <w:szCs w:val="24"/>
        </w:rPr>
        <w:t>агогического</w:t>
      </w:r>
    </w:p>
    <w:p w:rsidR="006370B3" w:rsidRDefault="006370B3" w:rsidP="006370B3">
      <w:pPr>
        <w:pStyle w:val="a3"/>
        <w:tabs>
          <w:tab w:val="left" w:pos="142"/>
          <w:tab w:val="left" w:pos="284"/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F56231">
        <w:rPr>
          <w:sz w:val="24"/>
          <w:szCs w:val="24"/>
        </w:rPr>
        <w:t xml:space="preserve">коллектива в связи с приходом в школу </w:t>
      </w:r>
      <w:r>
        <w:rPr>
          <w:sz w:val="24"/>
          <w:szCs w:val="24"/>
        </w:rPr>
        <w:t>новых</w:t>
      </w:r>
      <w:r w:rsidRPr="00F56231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 w:rsidRPr="00F56231">
        <w:rPr>
          <w:sz w:val="24"/>
          <w:szCs w:val="24"/>
        </w:rPr>
        <w:t>.</w:t>
      </w:r>
    </w:p>
    <w:p w:rsidR="006370B3" w:rsidRPr="00F42E87" w:rsidRDefault="006370B3" w:rsidP="006370B3">
      <w:pPr>
        <w:pStyle w:val="a3"/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42E87">
        <w:rPr>
          <w:sz w:val="24"/>
          <w:szCs w:val="24"/>
        </w:rPr>
        <w:t>По уровню профессионального мастерства учителей можно отметить следующее:</w:t>
      </w:r>
    </w:p>
    <w:p w:rsidR="006370B3" w:rsidRDefault="006370B3" w:rsidP="006370B3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F42E87">
        <w:rPr>
          <w:sz w:val="24"/>
          <w:szCs w:val="24"/>
        </w:rPr>
        <w:t xml:space="preserve">прослеживается </w:t>
      </w:r>
      <w:r>
        <w:rPr>
          <w:sz w:val="24"/>
          <w:szCs w:val="24"/>
        </w:rPr>
        <w:t>стремление</w:t>
      </w:r>
      <w:r w:rsidRPr="00F42E87">
        <w:rPr>
          <w:sz w:val="24"/>
          <w:szCs w:val="24"/>
        </w:rPr>
        <w:t xml:space="preserve"> у</w:t>
      </w:r>
      <w:r>
        <w:rPr>
          <w:sz w:val="24"/>
          <w:szCs w:val="24"/>
        </w:rPr>
        <w:t>чителей проходить аттестацию на получение</w:t>
      </w:r>
    </w:p>
    <w:p w:rsidR="006370B3" w:rsidRPr="00F80872" w:rsidRDefault="006370B3" w:rsidP="006370B3">
      <w:pPr>
        <w:pStyle w:val="a3"/>
        <w:tabs>
          <w:tab w:val="left" w:pos="142"/>
          <w:tab w:val="left" w:pos="851"/>
        </w:tabs>
        <w:spacing w:before="0" w:after="0"/>
        <w:ind w:left="780" w:hanging="638"/>
        <w:jc w:val="both"/>
        <w:rPr>
          <w:sz w:val="24"/>
          <w:szCs w:val="24"/>
        </w:rPr>
      </w:pPr>
      <w:r w:rsidRPr="00F80872">
        <w:rPr>
          <w:sz w:val="24"/>
          <w:szCs w:val="24"/>
        </w:rPr>
        <w:t>квалификационн</w:t>
      </w:r>
      <w:r>
        <w:rPr>
          <w:sz w:val="24"/>
          <w:szCs w:val="24"/>
        </w:rPr>
        <w:t>ых</w:t>
      </w:r>
      <w:r w:rsidRPr="00F80872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й</w:t>
      </w:r>
      <w:r w:rsidRPr="00F80872">
        <w:rPr>
          <w:sz w:val="24"/>
          <w:szCs w:val="24"/>
        </w:rPr>
        <w:t>:</w:t>
      </w:r>
    </w:p>
    <w:p w:rsidR="006370B3" w:rsidRDefault="006370B3" w:rsidP="006370B3">
      <w:pPr>
        <w:pStyle w:val="a3"/>
        <w:numPr>
          <w:ilvl w:val="0"/>
          <w:numId w:val="19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r w:rsidRPr="00E866B9">
        <w:rPr>
          <w:sz w:val="24"/>
          <w:szCs w:val="24"/>
        </w:rPr>
        <w:t xml:space="preserve">в школе </w:t>
      </w:r>
      <w:r w:rsidR="000A5990">
        <w:rPr>
          <w:sz w:val="24"/>
          <w:szCs w:val="24"/>
        </w:rPr>
        <w:t xml:space="preserve">13 </w:t>
      </w:r>
      <w:r w:rsidRPr="00E866B9">
        <w:rPr>
          <w:sz w:val="24"/>
          <w:szCs w:val="24"/>
        </w:rPr>
        <w:t xml:space="preserve">учитель имеют высшую квалификационную категорию </w:t>
      </w:r>
      <w:r>
        <w:rPr>
          <w:sz w:val="24"/>
          <w:szCs w:val="24"/>
        </w:rPr>
        <w:t xml:space="preserve">                             </w:t>
      </w:r>
    </w:p>
    <w:p w:rsidR="006370B3" w:rsidRPr="00E866B9" w:rsidRDefault="006370B3" w:rsidP="006370B3">
      <w:pPr>
        <w:pStyle w:val="a3"/>
        <w:numPr>
          <w:ilvl w:val="0"/>
          <w:numId w:val="19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r w:rsidRPr="00E866B9">
        <w:rPr>
          <w:sz w:val="24"/>
          <w:szCs w:val="24"/>
        </w:rPr>
        <w:t xml:space="preserve">в школе </w:t>
      </w:r>
      <w:r w:rsidR="000A5990">
        <w:rPr>
          <w:sz w:val="24"/>
          <w:szCs w:val="24"/>
        </w:rPr>
        <w:t>9</w:t>
      </w:r>
      <w:r w:rsidRPr="00E866B9">
        <w:rPr>
          <w:sz w:val="24"/>
          <w:szCs w:val="24"/>
        </w:rPr>
        <w:t xml:space="preserve"> учителей имеют первую квалификационную </w:t>
      </w:r>
      <w:proofErr w:type="gramStart"/>
      <w:r w:rsidRPr="00E866B9">
        <w:rPr>
          <w:sz w:val="24"/>
          <w:szCs w:val="24"/>
        </w:rPr>
        <w:t>категорию</w:t>
      </w:r>
      <w:r>
        <w:rPr>
          <w:sz w:val="24"/>
          <w:szCs w:val="24"/>
        </w:rPr>
        <w:t xml:space="preserve"> </w:t>
      </w:r>
      <w:r w:rsidRPr="00E866B9">
        <w:rPr>
          <w:sz w:val="24"/>
          <w:szCs w:val="24"/>
        </w:rPr>
        <w:t>.</w:t>
      </w:r>
      <w:proofErr w:type="gramEnd"/>
    </w:p>
    <w:p w:rsidR="006370B3" w:rsidRPr="00F42E87" w:rsidRDefault="006370B3" w:rsidP="006370B3">
      <w:pPr>
        <w:pStyle w:val="a3"/>
        <w:numPr>
          <w:ilvl w:val="0"/>
          <w:numId w:val="19"/>
        </w:numPr>
        <w:tabs>
          <w:tab w:val="left" w:pos="851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42E87">
        <w:rPr>
          <w:sz w:val="24"/>
          <w:szCs w:val="24"/>
        </w:rPr>
        <w:t xml:space="preserve">е </w:t>
      </w:r>
      <w:proofErr w:type="gramStart"/>
      <w:r w:rsidRPr="00F42E87">
        <w:rPr>
          <w:sz w:val="24"/>
          <w:szCs w:val="24"/>
        </w:rPr>
        <w:t xml:space="preserve">аттестованы </w:t>
      </w:r>
      <w:r>
        <w:rPr>
          <w:sz w:val="24"/>
          <w:szCs w:val="24"/>
        </w:rPr>
        <w:t xml:space="preserve"> 1</w:t>
      </w:r>
      <w:proofErr w:type="gramEnd"/>
      <w:r w:rsidRPr="00F42E87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я . Э</w:t>
      </w:r>
      <w:r w:rsidRPr="00F42E87">
        <w:rPr>
          <w:sz w:val="24"/>
          <w:szCs w:val="24"/>
        </w:rPr>
        <w:t xml:space="preserve">ти педагогические работники не аттестованы по причине отсутствия у них необходимого педагогического стажа </w:t>
      </w:r>
    </w:p>
    <w:p w:rsidR="006370B3" w:rsidRPr="00CB6ACA" w:rsidRDefault="006370B3" w:rsidP="006370B3">
      <w:pPr>
        <w:pStyle w:val="a3"/>
        <w:numPr>
          <w:ilvl w:val="0"/>
          <w:numId w:val="18"/>
        </w:numPr>
        <w:tabs>
          <w:tab w:val="left" w:pos="14"/>
          <w:tab w:val="left" w:pos="574"/>
        </w:tabs>
        <w:spacing w:before="0" w:after="0"/>
        <w:ind w:left="0" w:hanging="284"/>
        <w:jc w:val="both"/>
        <w:rPr>
          <w:color w:val="000000"/>
          <w:sz w:val="24"/>
          <w:szCs w:val="24"/>
        </w:rPr>
      </w:pPr>
      <w:r w:rsidRPr="00CB6ACA">
        <w:rPr>
          <w:sz w:val="24"/>
          <w:szCs w:val="24"/>
        </w:rPr>
        <w:t xml:space="preserve">В школе сложилась определённая система </w:t>
      </w:r>
      <w:r>
        <w:rPr>
          <w:sz w:val="24"/>
          <w:szCs w:val="24"/>
        </w:rPr>
        <w:t>повышения квалификации</w:t>
      </w:r>
      <w:r>
        <w:rPr>
          <w:color w:val="000000"/>
          <w:sz w:val="24"/>
          <w:szCs w:val="24"/>
        </w:rPr>
        <w:t xml:space="preserve"> и </w:t>
      </w:r>
      <w:r w:rsidRPr="00CB6ACA">
        <w:rPr>
          <w:sz w:val="24"/>
          <w:szCs w:val="24"/>
        </w:rPr>
        <w:t>атте</w:t>
      </w:r>
      <w:r>
        <w:rPr>
          <w:sz w:val="24"/>
          <w:szCs w:val="24"/>
        </w:rPr>
        <w:t xml:space="preserve">стации </w:t>
      </w:r>
      <w:r w:rsidRPr="00CB6ACA">
        <w:rPr>
          <w:sz w:val="24"/>
          <w:szCs w:val="24"/>
        </w:rPr>
        <w:t>педагогических кадров.</w:t>
      </w:r>
    </w:p>
    <w:p w:rsidR="006370B3" w:rsidRPr="00CB6ACA" w:rsidRDefault="006370B3" w:rsidP="006370B3">
      <w:pPr>
        <w:ind w:firstLine="720"/>
        <w:jc w:val="both"/>
      </w:pPr>
      <w:r>
        <w:t>А</w:t>
      </w:r>
      <w:r w:rsidRPr="00CB6ACA">
        <w:t>ттестации отводит</w:t>
      </w:r>
      <w:r>
        <w:t>ся</w:t>
      </w:r>
      <w:r w:rsidRPr="00CB6ACA">
        <w:t xml:space="preserve"> особое место, учитывая её важную роль в системе средств реализации кадровой политики, управлении качеством образования, рассм</w:t>
      </w:r>
      <w:r>
        <w:t>отрения</w:t>
      </w:r>
      <w:r w:rsidRPr="00CB6ACA">
        <w:t xml:space="preserve"> её как процесс стимулирования персонала к эффективной профессиональной деятельности и как механизм совершенствования педагогических кадров.</w:t>
      </w:r>
    </w:p>
    <w:p w:rsidR="006370B3" w:rsidRPr="00CB6ACA" w:rsidRDefault="006370B3" w:rsidP="006370B3">
      <w:pPr>
        <w:ind w:firstLine="720"/>
        <w:jc w:val="both"/>
      </w:pPr>
      <w:r w:rsidRPr="00CB6ACA">
        <w:t xml:space="preserve">В школе составлен перспективный план прохождения курсовой переподготовки и аттестации педагогических </w:t>
      </w:r>
      <w:proofErr w:type="gramStart"/>
      <w:r w:rsidRPr="00CB6ACA">
        <w:t>кадров..</w:t>
      </w:r>
      <w:proofErr w:type="gramEnd"/>
    </w:p>
    <w:p w:rsidR="006370B3" w:rsidRPr="00CB6ACA" w:rsidRDefault="006370B3" w:rsidP="006370B3">
      <w:pPr>
        <w:ind w:firstLine="720"/>
        <w:jc w:val="both"/>
      </w:pPr>
      <w:r w:rsidRPr="00CB6ACA">
        <w:t xml:space="preserve">Сложившаяся система работы в школе по </w:t>
      </w:r>
      <w:r>
        <w:t xml:space="preserve">повышению квалификации и </w:t>
      </w:r>
      <w:r w:rsidRPr="00CB6ACA">
        <w:t xml:space="preserve">аттестации педагогов носит непрерывный, комплексный и системный характер, эффективно влияет на повышение качества образования. </w:t>
      </w:r>
    </w:p>
    <w:p w:rsidR="006370B3" w:rsidRPr="00CB6ACA" w:rsidRDefault="006370B3" w:rsidP="006370B3">
      <w:pPr>
        <w:ind w:firstLine="720"/>
        <w:jc w:val="both"/>
      </w:pPr>
      <w:r w:rsidRPr="00CB6ACA">
        <w:t>Система обучения педагогических кадров представлена различными формами взаимодополняющими формами непрерывного образования:</w:t>
      </w:r>
    </w:p>
    <w:p w:rsidR="006370B3" w:rsidRDefault="006370B3" w:rsidP="006370B3">
      <w:pPr>
        <w:numPr>
          <w:ilvl w:val="0"/>
          <w:numId w:val="21"/>
        </w:numPr>
        <w:ind w:hanging="1156"/>
        <w:jc w:val="both"/>
      </w:pPr>
      <w:r w:rsidRPr="00CB6ACA">
        <w:t xml:space="preserve">повышение квалификации на предметных </w:t>
      </w:r>
      <w:r>
        <w:t>очных и дистанционных курсах. За</w:t>
      </w:r>
    </w:p>
    <w:p w:rsidR="006370B3" w:rsidRPr="00CB6ACA" w:rsidRDefault="006370B3" w:rsidP="006370B3">
      <w:pPr>
        <w:jc w:val="both"/>
      </w:pPr>
      <w:r>
        <w:t xml:space="preserve">последние пять лет на </w:t>
      </w:r>
      <w:proofErr w:type="gramStart"/>
      <w:r>
        <w:t xml:space="preserve">курсах  </w:t>
      </w:r>
      <w:r w:rsidRPr="00CB6ACA">
        <w:t>повысили</w:t>
      </w:r>
      <w:proofErr w:type="gramEnd"/>
      <w:r w:rsidRPr="00CB6ACA">
        <w:t xml:space="preserve"> квалификацию 100% педагогов, работающих в школе на сегодняшний день;</w:t>
      </w:r>
    </w:p>
    <w:p w:rsidR="006370B3" w:rsidRDefault="006370B3" w:rsidP="006370B3">
      <w:pPr>
        <w:numPr>
          <w:ilvl w:val="0"/>
          <w:numId w:val="21"/>
        </w:numPr>
        <w:ind w:hanging="1156"/>
        <w:jc w:val="both"/>
      </w:pPr>
      <w:proofErr w:type="spellStart"/>
      <w:r w:rsidRPr="00CB6ACA">
        <w:t>внутришкольное</w:t>
      </w:r>
      <w:proofErr w:type="spellEnd"/>
      <w:r w:rsidRPr="00CB6ACA">
        <w:t xml:space="preserve"> обучение кадров проходи</w:t>
      </w:r>
      <w:r>
        <w:t>т</w:t>
      </w:r>
      <w:r w:rsidRPr="00CB6ACA">
        <w:t xml:space="preserve"> через </w:t>
      </w:r>
      <w:r>
        <w:t>изучение теории новых тенденций</w:t>
      </w:r>
    </w:p>
    <w:p w:rsidR="006370B3" w:rsidRPr="00CB6ACA" w:rsidRDefault="006370B3" w:rsidP="006370B3">
      <w:pPr>
        <w:jc w:val="both"/>
      </w:pPr>
      <w:r w:rsidRPr="00CB6ACA">
        <w:t xml:space="preserve">развития образования, новых </w:t>
      </w:r>
      <w:proofErr w:type="spellStart"/>
      <w:r w:rsidRPr="00CB6ACA">
        <w:t>педтехнологий</w:t>
      </w:r>
      <w:proofErr w:type="spellEnd"/>
      <w:r w:rsidRPr="00CB6ACA">
        <w:t>, форм и методов организации образовательного процесса на педагогических советах, семинарах</w:t>
      </w:r>
      <w:r>
        <w:t>,</w:t>
      </w:r>
      <w:r w:rsidRPr="00CB6ACA">
        <w:t xml:space="preserve"> заседаниях методического совета, методических объединениях учителей-предметников.</w:t>
      </w:r>
    </w:p>
    <w:p w:rsidR="006370B3" w:rsidRPr="0027371F" w:rsidRDefault="006370B3" w:rsidP="006370B3">
      <w:pPr>
        <w:ind w:firstLine="720"/>
        <w:jc w:val="both"/>
      </w:pPr>
      <w:r w:rsidRPr="00CB6ACA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70B3" w:rsidRDefault="006370B3" w:rsidP="006370B3">
      <w:pPr>
        <w:pStyle w:val="a3"/>
        <w:tabs>
          <w:tab w:val="left" w:pos="14"/>
          <w:tab w:val="left" w:pos="574"/>
        </w:tabs>
        <w:ind w:left="780"/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Характеристика административно-управленческого персонала</w:t>
      </w:r>
    </w:p>
    <w:p w:rsidR="006370B3" w:rsidRPr="00036CD6" w:rsidRDefault="006370B3" w:rsidP="006370B3">
      <w:pPr>
        <w:pStyle w:val="a3"/>
        <w:tabs>
          <w:tab w:val="left" w:pos="14"/>
          <w:tab w:val="left" w:pos="574"/>
        </w:tabs>
        <w:ind w:left="360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4"/>
        <w:gridCol w:w="1480"/>
      </w:tblGrid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370B3" w:rsidRPr="00036CD6" w:rsidTr="004D3507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370B3" w:rsidRPr="00036CD6" w:rsidRDefault="006370B3" w:rsidP="006370B3">
      <w:pPr>
        <w:pStyle w:val="a3"/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Pr="00036CD6" w:rsidRDefault="006370B3" w:rsidP="006370B3">
      <w:pPr>
        <w:pStyle w:val="a3"/>
        <w:jc w:val="center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Default="006370B3" w:rsidP="006370B3">
      <w:pPr>
        <w:pStyle w:val="a3"/>
        <w:jc w:val="center"/>
        <w:rPr>
          <w:b/>
          <w:color w:val="000000"/>
          <w:sz w:val="24"/>
          <w:szCs w:val="24"/>
        </w:rPr>
      </w:pPr>
      <w:r w:rsidRPr="00036CD6">
        <w:rPr>
          <w:b/>
          <w:color w:val="000000"/>
          <w:sz w:val="24"/>
          <w:szCs w:val="24"/>
        </w:rPr>
        <w:t xml:space="preserve">РАЗДЕЛ 5. ИНФОРМАЦИОННО-ТЕХНИЧЕСКОЕ ОСНАЩЕНИЕ И НАЛИЧИЕ УСЛОВИЙ </w:t>
      </w:r>
      <w:r>
        <w:rPr>
          <w:b/>
          <w:color w:val="000000"/>
          <w:sz w:val="24"/>
          <w:szCs w:val="24"/>
        </w:rPr>
        <w:t xml:space="preserve">ДЛЯ ВЕДЕНИЯ </w:t>
      </w:r>
      <w:r w:rsidRPr="00036CD6">
        <w:rPr>
          <w:b/>
          <w:color w:val="000000"/>
          <w:sz w:val="24"/>
          <w:szCs w:val="24"/>
        </w:rPr>
        <w:t>ОБРАЗОВАТЕЛЬНО</w:t>
      </w:r>
      <w:r>
        <w:rPr>
          <w:b/>
          <w:color w:val="000000"/>
          <w:sz w:val="24"/>
          <w:szCs w:val="24"/>
        </w:rPr>
        <w:t>Й</w:t>
      </w:r>
      <w:r w:rsidRPr="00036C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ДЕЯТЕЛЬНОСТИ</w:t>
      </w:r>
    </w:p>
    <w:p w:rsidR="006370B3" w:rsidRPr="00036CD6" w:rsidRDefault="006370B3" w:rsidP="006370B3">
      <w:pPr>
        <w:pStyle w:val="a3"/>
        <w:jc w:val="center"/>
        <w:rPr>
          <w:b/>
          <w:color w:val="000000"/>
          <w:sz w:val="24"/>
          <w:szCs w:val="24"/>
        </w:rPr>
      </w:pPr>
    </w:p>
    <w:p w:rsidR="006370B3" w:rsidRDefault="006370B3" w:rsidP="006370B3">
      <w:pPr>
        <w:pStyle w:val="a3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lastRenderedPageBreak/>
        <w:t>5.1.        Характеристика информационно-технического оснащения и условий</w:t>
      </w:r>
    </w:p>
    <w:p w:rsidR="006370B3" w:rsidRPr="00036CD6" w:rsidRDefault="006370B3" w:rsidP="006370B3">
      <w:pPr>
        <w:pStyle w:val="a3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 xml:space="preserve"> </w:t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1843"/>
      </w:tblGrid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ind w:left="-558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Показатели О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90%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0A5990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библиоте</w:t>
            </w:r>
            <w:r>
              <w:rPr>
                <w:color w:val="000000"/>
                <w:sz w:val="24"/>
                <w:szCs w:val="24"/>
              </w:rPr>
              <w:t>чного фонда</w:t>
            </w:r>
            <w:r w:rsidRPr="00036C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036CD6">
              <w:rPr>
                <w:color w:val="000000"/>
                <w:sz w:val="24"/>
                <w:szCs w:val="24"/>
              </w:rPr>
              <w:t>медиатеки</w:t>
            </w:r>
            <w:proofErr w:type="spellEnd"/>
            <w:r w:rsidRPr="00036C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370B3" w:rsidRPr="00036CD6" w:rsidTr="004D3507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rPr>
                <w:color w:val="000000"/>
                <w:sz w:val="24"/>
                <w:szCs w:val="24"/>
              </w:rPr>
            </w:pPr>
            <w:r w:rsidRPr="00036CD6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036CD6" w:rsidRDefault="006370B3" w:rsidP="004D350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 </w:t>
            </w:r>
          </w:p>
        </w:tc>
      </w:tr>
    </w:tbl>
    <w:p w:rsidR="006370B3" w:rsidRPr="0027371F" w:rsidRDefault="006370B3" w:rsidP="006370B3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036CD6">
        <w:rPr>
          <w:color w:val="000000"/>
          <w:sz w:val="24"/>
          <w:szCs w:val="24"/>
        </w:rPr>
        <w:t> </w:t>
      </w:r>
    </w:p>
    <w:p w:rsidR="006370B3" w:rsidRDefault="006370B3" w:rsidP="006370B3">
      <w:pPr>
        <w:autoSpaceDE w:val="0"/>
        <w:autoSpaceDN w:val="0"/>
        <w:adjustRightInd w:val="0"/>
        <w:ind w:left="-567"/>
        <w:jc w:val="center"/>
        <w:outlineLvl w:val="1"/>
      </w:pPr>
      <w:r w:rsidRPr="00815BAB">
        <w:t xml:space="preserve">5.2. Сведения об обеспечении возможности обучающимся доступа </w:t>
      </w:r>
    </w:p>
    <w:p w:rsidR="006370B3" w:rsidRDefault="006370B3" w:rsidP="006370B3">
      <w:pPr>
        <w:autoSpaceDE w:val="0"/>
        <w:autoSpaceDN w:val="0"/>
        <w:adjustRightInd w:val="0"/>
        <w:ind w:left="-567"/>
        <w:jc w:val="center"/>
        <w:outlineLvl w:val="1"/>
      </w:pPr>
      <w:r w:rsidRPr="00815BAB">
        <w:t>к информационным ресурсам сети Интернет</w:t>
      </w:r>
    </w:p>
    <w:p w:rsidR="006370B3" w:rsidRPr="009819C3" w:rsidRDefault="006370B3" w:rsidP="006370B3">
      <w:pPr>
        <w:autoSpaceDE w:val="0"/>
        <w:autoSpaceDN w:val="0"/>
        <w:adjustRightInd w:val="0"/>
        <w:ind w:left="-567"/>
        <w:jc w:val="center"/>
        <w:outlineLvl w:val="1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843"/>
        <w:gridCol w:w="1418"/>
        <w:gridCol w:w="1559"/>
      </w:tblGrid>
      <w:tr w:rsidR="006370B3" w:rsidRPr="00594EF0" w:rsidTr="004D3507">
        <w:trPr>
          <w:trHeight w:val="756"/>
        </w:trPr>
        <w:tc>
          <w:tcPr>
            <w:tcW w:w="1702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701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418" w:type="dxa"/>
            <w:vAlign w:val="center"/>
          </w:tcPr>
          <w:p w:rsidR="006370B3" w:rsidRPr="00287F61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6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559" w:type="dxa"/>
            <w:vAlign w:val="center"/>
          </w:tcPr>
          <w:p w:rsidR="006370B3" w:rsidRPr="00FA371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FA371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0B3" w:rsidRDefault="006370B3" w:rsidP="004D3507">
            <w:pPr>
              <w:jc w:val="center"/>
            </w:pPr>
            <w:r w:rsidRPr="006E75B5">
              <w:t>да</w:t>
            </w:r>
          </w:p>
        </w:tc>
        <w:tc>
          <w:tcPr>
            <w:tcW w:w="1843" w:type="dxa"/>
          </w:tcPr>
          <w:p w:rsidR="006370B3" w:rsidRDefault="006370B3" w:rsidP="004D3507">
            <w:pPr>
              <w:jc w:val="center"/>
            </w:pPr>
            <w:r w:rsidRPr="00EF6F53">
              <w:t>да</w:t>
            </w:r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AB34AC" w:rsidRDefault="006370B3" w:rsidP="004D35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0B3" w:rsidRDefault="006370B3" w:rsidP="004D3507">
            <w:pPr>
              <w:jc w:val="center"/>
            </w:pPr>
            <w:r w:rsidRPr="006E75B5">
              <w:t>да</w:t>
            </w:r>
          </w:p>
        </w:tc>
        <w:tc>
          <w:tcPr>
            <w:tcW w:w="1843" w:type="dxa"/>
          </w:tcPr>
          <w:p w:rsidR="006370B3" w:rsidRDefault="006370B3" w:rsidP="004D3507">
            <w:pPr>
              <w:jc w:val="center"/>
            </w:pPr>
            <w:r w:rsidRPr="00EF6F53">
              <w:t>да</w:t>
            </w:r>
          </w:p>
        </w:tc>
        <w:tc>
          <w:tcPr>
            <w:tcW w:w="1418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0B3" w:rsidRPr="00AB34AC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B3" w:rsidRPr="00594EF0" w:rsidTr="004D3507">
        <w:trPr>
          <w:trHeight w:val="217"/>
        </w:trPr>
        <w:tc>
          <w:tcPr>
            <w:tcW w:w="1702" w:type="dxa"/>
          </w:tcPr>
          <w:p w:rsidR="006370B3" w:rsidRPr="00FA7FB4" w:rsidRDefault="006370B3" w:rsidP="004D3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7FB4">
              <w:rPr>
                <w:rFonts w:ascii="Times New Roman" w:hAnsi="Times New Roman" w:cs="Times New Roman"/>
                <w:sz w:val="22"/>
                <w:szCs w:val="22"/>
              </w:rPr>
              <w:t>Степень компьютеризации образовательного процесса</w:t>
            </w:r>
          </w:p>
        </w:tc>
        <w:tc>
          <w:tcPr>
            <w:tcW w:w="8080" w:type="dxa"/>
            <w:gridSpan w:val="5"/>
          </w:tcPr>
          <w:p w:rsidR="006370B3" w:rsidRPr="00CE02FD" w:rsidRDefault="006370B3" w:rsidP="004D3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FD">
              <w:rPr>
                <w:rFonts w:ascii="Times New Roman" w:hAnsi="Times New Roman"/>
                <w:sz w:val="24"/>
                <w:szCs w:val="24"/>
              </w:rPr>
              <w:t>на 1 рабочее место приходится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3A624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</w:tbl>
    <w:p w:rsidR="006370B3" w:rsidRDefault="006370B3" w:rsidP="006370B3">
      <w:pPr>
        <w:pStyle w:val="a3"/>
        <w:jc w:val="center"/>
        <w:rPr>
          <w:color w:val="000000"/>
          <w:sz w:val="24"/>
          <w:szCs w:val="24"/>
        </w:rPr>
      </w:pPr>
    </w:p>
    <w:p w:rsidR="006370B3" w:rsidRDefault="006370B3" w:rsidP="006370B3">
      <w:pPr>
        <w:ind w:left="-567" w:firstLine="567"/>
        <w:jc w:val="center"/>
      </w:pPr>
      <w:r w:rsidRPr="003B0BED">
        <w:t xml:space="preserve">5.3.Сведения об обеспеченности обучающихся по аккредитуемым ООП учебной и </w:t>
      </w:r>
    </w:p>
    <w:p w:rsidR="006370B3" w:rsidRDefault="006370B3" w:rsidP="006370B3">
      <w:pPr>
        <w:ind w:left="-567" w:firstLine="567"/>
        <w:jc w:val="center"/>
      </w:pPr>
      <w:r w:rsidRPr="003B0BED">
        <w:t>учебно-методической литературой и электронными изданиями.</w:t>
      </w:r>
    </w:p>
    <w:p w:rsidR="006370B3" w:rsidRPr="009819C3" w:rsidRDefault="006370B3" w:rsidP="006370B3">
      <w:pPr>
        <w:ind w:left="-567" w:firstLine="567"/>
        <w:jc w:val="center"/>
      </w:pPr>
    </w:p>
    <w:tbl>
      <w:tblPr>
        <w:tblW w:w="5257" w:type="pct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4793"/>
        <w:gridCol w:w="1851"/>
      </w:tblGrid>
      <w:tr w:rsidR="006370B3" w:rsidRPr="00E91FE5" w:rsidTr="004D3507">
        <w:tc>
          <w:tcPr>
            <w:tcW w:w="1640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Дисциплина (область)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 xml:space="preserve">Количество </w:t>
            </w:r>
          </w:p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учебных печатных изданий/количество электронных изданий по дисциплине, имеющихся в распоряжении ОУ</w:t>
            </w:r>
          </w:p>
        </w:tc>
        <w:tc>
          <w:tcPr>
            <w:tcW w:w="899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Уровень обеспеченности</w:t>
            </w:r>
          </w:p>
        </w:tc>
      </w:tr>
      <w:tr w:rsidR="006370B3" w:rsidRPr="00E91FE5" w:rsidTr="004D3507">
        <w:tc>
          <w:tcPr>
            <w:tcW w:w="1640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lastRenderedPageBreak/>
              <w:t>1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3</w:t>
            </w:r>
          </w:p>
        </w:tc>
        <w:tc>
          <w:tcPr>
            <w:tcW w:w="899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B3A5A">
              <w:t>4</w:t>
            </w: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</w:t>
            </w:r>
            <w:r>
              <w:t xml:space="preserve">Филология 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1.1.</w:t>
            </w:r>
            <w:r>
              <w:t xml:space="preserve"> учебная литература– 605 шт.</w:t>
            </w:r>
          </w:p>
        </w:tc>
        <w:tc>
          <w:tcPr>
            <w:tcW w:w="899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3,5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1.2.</w:t>
            </w:r>
            <w:r>
              <w:t xml:space="preserve"> учебно-методическая литература–160 шт. 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1.3.</w:t>
            </w:r>
            <w:r>
              <w:t xml:space="preserve"> электронные издания- 30 шт. 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</w:t>
            </w:r>
            <w:r>
              <w:t>Математика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2.1.</w:t>
            </w:r>
            <w:r>
              <w:t xml:space="preserve"> учебная литература – 229 шт.</w:t>
            </w:r>
          </w:p>
        </w:tc>
        <w:tc>
          <w:tcPr>
            <w:tcW w:w="899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1,3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2.2.</w:t>
            </w:r>
            <w:r>
              <w:t xml:space="preserve"> учебно-методическая литература –75шт.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>2.3.</w:t>
            </w:r>
            <w:r>
              <w:t xml:space="preserve"> электронные издания- 21 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662CC2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62CC2">
              <w:t>3. Обществознание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3.1. учебная литература – 240 шт.</w:t>
            </w:r>
          </w:p>
        </w:tc>
        <w:tc>
          <w:tcPr>
            <w:tcW w:w="899" w:type="pct"/>
            <w:vMerge w:val="restart"/>
          </w:tcPr>
          <w:p w:rsidR="006370B3" w:rsidRPr="00662CC2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1,3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3.2. учебно-методическая литература –70шт.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3.3. электронные издания- 18 шт. </w:t>
            </w:r>
          </w:p>
        </w:tc>
        <w:tc>
          <w:tcPr>
            <w:tcW w:w="899" w:type="pct"/>
            <w:vMerge/>
          </w:tcPr>
          <w:p w:rsidR="006370B3" w:rsidRPr="00E91FE5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6370B3" w:rsidRPr="00E91FE5" w:rsidTr="004D3507">
        <w:tc>
          <w:tcPr>
            <w:tcW w:w="1640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B3A5A">
              <w:t xml:space="preserve">3. </w:t>
            </w:r>
            <w:r>
              <w:t xml:space="preserve">Естествознание </w:t>
            </w: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3.1. учебная литература – 487 шт. </w:t>
            </w:r>
          </w:p>
        </w:tc>
        <w:tc>
          <w:tcPr>
            <w:tcW w:w="899" w:type="pct"/>
            <w:vMerge w:val="restar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2,7</w:t>
            </w: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3.2. учебно-методическая литература –90шт.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6370B3" w:rsidRPr="00E91FE5" w:rsidTr="004D3507">
        <w:tc>
          <w:tcPr>
            <w:tcW w:w="1640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61" w:type="pct"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3.3. электронные издания- 27 шт.</w:t>
            </w:r>
          </w:p>
        </w:tc>
        <w:tc>
          <w:tcPr>
            <w:tcW w:w="899" w:type="pct"/>
            <w:vMerge/>
          </w:tcPr>
          <w:p w:rsidR="006370B3" w:rsidRPr="007B3A5A" w:rsidRDefault="006370B3" w:rsidP="004D350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6370B3" w:rsidRDefault="006370B3" w:rsidP="006370B3">
      <w:pPr>
        <w:autoSpaceDE w:val="0"/>
        <w:autoSpaceDN w:val="0"/>
        <w:adjustRightInd w:val="0"/>
        <w:ind w:left="-360"/>
        <w:rPr>
          <w:szCs w:val="20"/>
        </w:rPr>
      </w:pPr>
    </w:p>
    <w:p w:rsidR="006370B3" w:rsidRDefault="006370B3" w:rsidP="006370B3">
      <w:pPr>
        <w:autoSpaceDE w:val="0"/>
        <w:autoSpaceDN w:val="0"/>
        <w:adjustRightInd w:val="0"/>
        <w:ind w:left="-360"/>
        <w:rPr>
          <w:szCs w:val="20"/>
        </w:rPr>
      </w:pPr>
      <w:r w:rsidRPr="003B0BED">
        <w:rPr>
          <w:szCs w:val="20"/>
        </w:rPr>
        <w:t>5.4. Обеспечение образовательного процесса оборудованными учебными кабинетами, объектами для проведения практических занятий</w:t>
      </w:r>
    </w:p>
    <w:p w:rsidR="006370B3" w:rsidRPr="009819C3" w:rsidRDefault="006370B3" w:rsidP="006370B3">
      <w:pPr>
        <w:autoSpaceDE w:val="0"/>
        <w:autoSpaceDN w:val="0"/>
        <w:adjustRightInd w:val="0"/>
        <w:ind w:left="-360"/>
        <w:rPr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268"/>
        <w:gridCol w:w="5145"/>
      </w:tblGrid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№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п/п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Наименование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дисциплин в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соответствии с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 xml:space="preserve">учебным планом </w:t>
            </w:r>
          </w:p>
          <w:p w:rsidR="006370B3" w:rsidRPr="00450605" w:rsidRDefault="006370B3" w:rsidP="004D3507">
            <w:pPr>
              <w:rPr>
                <w:noProof/>
              </w:rPr>
            </w:pP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Наименование</w:t>
            </w:r>
          </w:p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кабинетов</w:t>
            </w:r>
          </w:p>
          <w:p w:rsidR="006370B3" w:rsidRPr="00450605" w:rsidRDefault="006370B3" w:rsidP="004D3507">
            <w:pPr>
              <w:rPr>
                <w:noProof/>
              </w:rPr>
            </w:pPr>
          </w:p>
        </w:tc>
        <w:tc>
          <w:tcPr>
            <w:tcW w:w="5145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Перечень и количество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основного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специализированного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и лабораторного</w:t>
            </w:r>
          </w:p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оборудования</w:t>
            </w: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1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2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3</w:t>
            </w:r>
          </w:p>
        </w:tc>
        <w:tc>
          <w:tcPr>
            <w:tcW w:w="5145" w:type="dxa"/>
          </w:tcPr>
          <w:p w:rsidR="006370B3" w:rsidRPr="00450605" w:rsidRDefault="006370B3" w:rsidP="004D3507">
            <w:pPr>
              <w:rPr>
                <w:noProof/>
              </w:rPr>
            </w:pPr>
            <w:r w:rsidRPr="00450605">
              <w:rPr>
                <w:noProof/>
              </w:rPr>
              <w:t>4</w:t>
            </w:r>
          </w:p>
        </w:tc>
      </w:tr>
      <w:tr w:rsidR="006370B3" w:rsidRPr="00F70AF7" w:rsidTr="004D3507">
        <w:tc>
          <w:tcPr>
            <w:tcW w:w="56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7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rPr>
                <w:noProof/>
              </w:rPr>
              <w:t>информатика и ИКТ</w:t>
            </w:r>
          </w:p>
        </w:tc>
        <w:tc>
          <w:tcPr>
            <w:tcW w:w="2268" w:type="dxa"/>
          </w:tcPr>
          <w:p w:rsidR="006370B3" w:rsidRPr="00450605" w:rsidRDefault="006370B3" w:rsidP="004D3507">
            <w:pPr>
              <w:rPr>
                <w:noProof/>
              </w:rPr>
            </w:pPr>
            <w:r>
              <w:t>Учебная комната</w:t>
            </w:r>
          </w:p>
        </w:tc>
        <w:tc>
          <w:tcPr>
            <w:tcW w:w="5145" w:type="dxa"/>
          </w:tcPr>
          <w:p w:rsidR="006370B3" w:rsidRPr="005272AB" w:rsidRDefault="006370B3" w:rsidP="004D3507">
            <w:pPr>
              <w:rPr>
                <w:noProof/>
              </w:rPr>
            </w:pPr>
            <w:r w:rsidRPr="005272AB">
              <w:rPr>
                <w:noProof/>
              </w:rPr>
              <w:t>ПК-</w:t>
            </w:r>
            <w:r>
              <w:rPr>
                <w:noProof/>
              </w:rPr>
              <w:t>9</w:t>
            </w:r>
            <w:r w:rsidRPr="005272AB">
              <w:rPr>
                <w:noProof/>
              </w:rPr>
              <w:t xml:space="preserve"> шт., колонки-2 шт</w:t>
            </w:r>
            <w:r>
              <w:rPr>
                <w:noProof/>
              </w:rPr>
              <w:t>.</w:t>
            </w:r>
            <w:r w:rsidRPr="005272AB">
              <w:rPr>
                <w:noProof/>
              </w:rPr>
              <w:t>, калькуляторы-6 шт., , эл. пособия-</w:t>
            </w:r>
            <w:r>
              <w:rPr>
                <w:noProof/>
              </w:rPr>
              <w:t>14,</w:t>
            </w:r>
          </w:p>
        </w:tc>
      </w:tr>
    </w:tbl>
    <w:p w:rsidR="006370B3" w:rsidRDefault="006370B3" w:rsidP="006370B3">
      <w:pPr>
        <w:pStyle w:val="ConsPlusNormal"/>
        <w:ind w:left="-36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0B3" w:rsidRDefault="006370B3" w:rsidP="006370B3">
      <w:pPr>
        <w:pStyle w:val="ConsPlusNormal"/>
        <w:ind w:left="-360" w:firstLine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7371F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ведения</w:t>
      </w:r>
      <w:r w:rsidRPr="0027371F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73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27371F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27371F">
        <w:rPr>
          <w:rFonts w:ascii="Times New Roman" w:hAnsi="Times New Roman" w:cs="Times New Roman"/>
          <w:sz w:val="24"/>
          <w:szCs w:val="24"/>
        </w:rPr>
        <w:t xml:space="preserve">ля проведения учебных занятий и  внеклассных мероприятий с </w:t>
      </w:r>
      <w:r>
        <w:rPr>
          <w:rFonts w:ascii="Times New Roman" w:hAnsi="Times New Roman" w:cs="Times New Roman"/>
          <w:sz w:val="24"/>
          <w:szCs w:val="24"/>
        </w:rPr>
        <w:t>обучающимися в  школе оборудовано 4</w:t>
      </w:r>
      <w:r w:rsidRPr="0027371F">
        <w:rPr>
          <w:rFonts w:ascii="Times New Roman" w:hAnsi="Times New Roman" w:cs="Times New Roman"/>
          <w:sz w:val="24"/>
          <w:szCs w:val="24"/>
        </w:rPr>
        <w:t>  учебных комнат.</w:t>
      </w:r>
      <w:r>
        <w:rPr>
          <w:sz w:val="18"/>
          <w:szCs w:val="18"/>
        </w:rPr>
        <w:t xml:space="preserve"> </w:t>
      </w:r>
    </w:p>
    <w:p w:rsidR="006370B3" w:rsidRPr="0050496C" w:rsidRDefault="006370B3" w:rsidP="006370B3">
      <w:pPr>
        <w:pStyle w:val="ConsPlusNormal"/>
        <w:ind w:left="-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6C">
        <w:rPr>
          <w:rFonts w:ascii="Times New Roman" w:hAnsi="Times New Roman" w:cs="Times New Roman"/>
          <w:sz w:val="24"/>
          <w:szCs w:val="24"/>
        </w:rPr>
        <w:t xml:space="preserve">Кабинеты оснащены необходимым дидактическими и техническими средствами, </w:t>
      </w:r>
      <w:proofErr w:type="spellStart"/>
      <w:r w:rsidRPr="005049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0496C">
        <w:rPr>
          <w:rFonts w:ascii="Times New Roman" w:hAnsi="Times New Roman" w:cs="Times New Roman"/>
          <w:sz w:val="24"/>
          <w:szCs w:val="24"/>
        </w:rPr>
        <w:t xml:space="preserve"> - вспомогательными материалами и соответствуют требованиям для реализации базового уровня общего образования. имеется достаточное количество наглядных пособий, но не по всем предметам. В образовательном процессе в учебных целях используются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0496C">
        <w:rPr>
          <w:rFonts w:ascii="Times New Roman" w:hAnsi="Times New Roman" w:cs="Times New Roman"/>
          <w:sz w:val="24"/>
          <w:szCs w:val="24"/>
        </w:rPr>
        <w:t xml:space="preserve"> 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496C">
        <w:rPr>
          <w:rFonts w:ascii="Times New Roman" w:hAnsi="Times New Roman" w:cs="Times New Roman"/>
          <w:sz w:val="24"/>
          <w:szCs w:val="24"/>
        </w:rPr>
        <w:t xml:space="preserve"> мультимедийный</w:t>
      </w:r>
      <w:proofErr w:type="gramEnd"/>
      <w:r w:rsidRPr="0050496C">
        <w:rPr>
          <w:rFonts w:ascii="Times New Roman" w:hAnsi="Times New Roman" w:cs="Times New Roman"/>
          <w:sz w:val="24"/>
          <w:szCs w:val="24"/>
        </w:rPr>
        <w:t xml:space="preserve"> проектор с экраном.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CE02FD">
        <w:rPr>
          <w:rFonts w:ascii="Times New Roman" w:hAnsi="Times New Roman"/>
          <w:sz w:val="24"/>
          <w:szCs w:val="24"/>
        </w:rPr>
        <w:t>а 1 рабочее место приходится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D606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A624F">
        <w:rPr>
          <w:rFonts w:ascii="Times New Roman" w:hAnsi="Times New Roman"/>
          <w:sz w:val="24"/>
          <w:szCs w:val="24"/>
        </w:rPr>
        <w:t>обучающихся</w:t>
      </w:r>
      <w:r>
        <w:rPr>
          <w:sz w:val="18"/>
          <w:szCs w:val="18"/>
        </w:rPr>
        <w:t xml:space="preserve">. </w:t>
      </w:r>
      <w:r w:rsidRPr="0050496C">
        <w:rPr>
          <w:rFonts w:ascii="Times New Roman" w:hAnsi="Times New Roman" w:cs="Times New Roman"/>
          <w:sz w:val="24"/>
          <w:szCs w:val="24"/>
        </w:rPr>
        <w:t xml:space="preserve">В кабинетах помимо компьютерной техники, имеются принтеры, два МФУ. </w:t>
      </w:r>
      <w:r w:rsidRPr="0027371F">
        <w:rPr>
          <w:rFonts w:ascii="Times New Roman" w:hAnsi="Times New Roman" w:cs="Times New Roman"/>
          <w:sz w:val="24"/>
          <w:szCs w:val="24"/>
        </w:rPr>
        <w:t xml:space="preserve">В школе создана локальная компьютерная сеть, имеется электронная почта, создан сайт </w:t>
      </w:r>
      <w:proofErr w:type="gramStart"/>
      <w:r w:rsidRPr="0027371F">
        <w:rPr>
          <w:rFonts w:ascii="Times New Roman" w:hAnsi="Times New Roman" w:cs="Times New Roman"/>
          <w:sz w:val="24"/>
          <w:szCs w:val="24"/>
        </w:rPr>
        <w:t>школы,  который</w:t>
      </w:r>
      <w:proofErr w:type="gramEnd"/>
      <w:r w:rsidRPr="0027371F">
        <w:rPr>
          <w:rFonts w:ascii="Times New Roman" w:hAnsi="Times New Roman" w:cs="Times New Roman"/>
          <w:sz w:val="24"/>
          <w:szCs w:val="24"/>
        </w:rPr>
        <w:t xml:space="preserve"> обновляется еженедельно. На сайте имеется вся необходимая информация об учреждении и его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Проблема в том, что большая часть ПК приобретена в 2005-2008 годах. </w:t>
      </w:r>
    </w:p>
    <w:p w:rsidR="006370B3" w:rsidRDefault="006370B3" w:rsidP="006370B3">
      <w:pPr>
        <w:pStyle w:val="a3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F56231">
        <w:rPr>
          <w:b/>
          <w:color w:val="000000"/>
          <w:sz w:val="24"/>
          <w:szCs w:val="24"/>
        </w:rPr>
        <w:t>ВЫВОД</w:t>
      </w:r>
      <w:r>
        <w:rPr>
          <w:b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:</w:t>
      </w:r>
      <w:r w:rsidRPr="00F56231">
        <w:rPr>
          <w:color w:val="000000"/>
          <w:sz w:val="24"/>
          <w:szCs w:val="24"/>
        </w:rPr>
        <w:t> </w:t>
      </w:r>
    </w:p>
    <w:p w:rsidR="006370B3" w:rsidRPr="00603E40" w:rsidRDefault="006370B3" w:rsidP="006370B3">
      <w:pPr>
        <w:pStyle w:val="ConsPlusNormal"/>
        <w:ind w:left="-360" w:firstLine="0"/>
        <w:jc w:val="both"/>
        <w:rPr>
          <w:rFonts w:ascii="Times New Roman" w:hAnsi="Times New Roman"/>
          <w:sz w:val="24"/>
          <w:szCs w:val="24"/>
        </w:rPr>
      </w:pPr>
      <w:r w:rsidRPr="0060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В</w:t>
      </w:r>
      <w:r w:rsidRPr="0060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школе</w:t>
      </w:r>
      <w:r w:rsidRPr="0060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E40">
        <w:rPr>
          <w:rFonts w:ascii="Times New Roman" w:hAnsi="Times New Roman" w:cs="Times New Roman"/>
          <w:sz w:val="24"/>
          <w:szCs w:val="24"/>
        </w:rPr>
        <w:t>созданы информационно-технические условия для реализации всех заявленных образовательных программ.</w:t>
      </w:r>
      <w:r w:rsidRPr="00603E40">
        <w:rPr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03E40">
        <w:rPr>
          <w:rFonts w:ascii="Times New Roman" w:hAnsi="Times New Roman"/>
          <w:sz w:val="24"/>
          <w:szCs w:val="24"/>
        </w:rPr>
        <w:t>атериально-техническая база МК</w:t>
      </w:r>
      <w:r>
        <w:rPr>
          <w:rFonts w:ascii="Times New Roman" w:hAnsi="Times New Roman"/>
          <w:sz w:val="24"/>
          <w:szCs w:val="24"/>
        </w:rPr>
        <w:t>ОУ</w:t>
      </w:r>
      <w:r w:rsidRPr="00603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«Мококская СОШ»</w:t>
      </w:r>
      <w:r w:rsidRPr="00603E40">
        <w:rPr>
          <w:rFonts w:ascii="Times New Roman" w:hAnsi="Times New Roman"/>
          <w:sz w:val="24"/>
          <w:szCs w:val="24"/>
        </w:rPr>
        <w:t xml:space="preserve"> обеспечивает возможность реализации требований ФКГОС общего образования по всем учебным дисциплинам федерального компонента Федерального базисного учебного плана, включенным в учебный план школы. Т.е. имеющиеся кабинеты и оснащение обеспечивает возможность выполнения проведения всех видов учебных занятий, предусмотренных учебными планами и рабочими программами. Компьютерная техника требует обновления, но пока нет возможности.</w:t>
      </w:r>
    </w:p>
    <w:p w:rsidR="006370B3" w:rsidRDefault="006370B3" w:rsidP="006370B3">
      <w:pPr>
        <w:pStyle w:val="a3"/>
        <w:rPr>
          <w:b/>
          <w:color w:val="000000"/>
          <w:sz w:val="26"/>
          <w:szCs w:val="26"/>
        </w:rPr>
      </w:pPr>
    </w:p>
    <w:p w:rsidR="006370B3" w:rsidRDefault="006370B3" w:rsidP="006370B3">
      <w:pPr>
        <w:pStyle w:val="a3"/>
        <w:rPr>
          <w:bCs/>
          <w:sz w:val="26"/>
          <w:szCs w:val="26"/>
        </w:rPr>
      </w:pPr>
      <w:r w:rsidRPr="00FF2A7F">
        <w:rPr>
          <w:b/>
          <w:color w:val="000000"/>
          <w:sz w:val="26"/>
          <w:szCs w:val="26"/>
          <w:lang w:val="en-US"/>
        </w:rPr>
        <w:t>II</w:t>
      </w:r>
      <w:r w:rsidRPr="00FF2A7F">
        <w:rPr>
          <w:b/>
          <w:color w:val="000000"/>
          <w:sz w:val="26"/>
          <w:szCs w:val="26"/>
        </w:rPr>
        <w:t>.</w:t>
      </w:r>
      <w:r w:rsidRPr="000742B2">
        <w:rPr>
          <w:rFonts w:ascii="Arial" w:hAnsi="Arial" w:cs="Arial"/>
          <w:b/>
          <w:bCs/>
          <w:color w:val="003C80"/>
        </w:rPr>
        <w:t xml:space="preserve"> </w:t>
      </w:r>
      <w:r w:rsidRPr="000742B2">
        <w:rPr>
          <w:b/>
          <w:bCs/>
          <w:sz w:val="26"/>
          <w:szCs w:val="26"/>
        </w:rPr>
        <w:t>ПОКАЗАТЕЛИ ДЕЯТЕЛЬНОСТИ</w:t>
      </w:r>
      <w:r w:rsidRPr="000742B2">
        <w:rPr>
          <w:b/>
          <w:bCs/>
          <w:sz w:val="28"/>
          <w:szCs w:val="28"/>
        </w:rPr>
        <w:t xml:space="preserve"> (</w:t>
      </w:r>
      <w:r w:rsidRPr="000742B2">
        <w:rPr>
          <w:bCs/>
          <w:sz w:val="26"/>
          <w:szCs w:val="26"/>
        </w:rPr>
        <w:t xml:space="preserve">утв. </w:t>
      </w:r>
      <w:hyperlink r:id="rId7" w:anchor="0" w:history="1">
        <w:r w:rsidRPr="000742B2">
          <w:rPr>
            <w:bCs/>
            <w:sz w:val="26"/>
            <w:szCs w:val="26"/>
          </w:rPr>
          <w:t>приказом</w:t>
        </w:r>
      </w:hyperlink>
      <w:r w:rsidRPr="000742B2">
        <w:rPr>
          <w:bCs/>
          <w:sz w:val="26"/>
          <w:szCs w:val="26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0742B2">
          <w:rPr>
            <w:bCs/>
            <w:sz w:val="26"/>
            <w:szCs w:val="26"/>
          </w:rPr>
          <w:t>2013 г</w:t>
        </w:r>
      </w:smartTag>
      <w:r w:rsidRPr="000742B2">
        <w:rPr>
          <w:bCs/>
          <w:sz w:val="26"/>
          <w:szCs w:val="26"/>
        </w:rPr>
        <w:t>. № 1324</w:t>
      </w:r>
      <w:r>
        <w:rPr>
          <w:bCs/>
          <w:sz w:val="26"/>
          <w:szCs w:val="26"/>
        </w:rPr>
        <w:t>)</w:t>
      </w:r>
    </w:p>
    <w:p w:rsidR="006370B3" w:rsidRPr="003B0BED" w:rsidRDefault="006370B3" w:rsidP="006370B3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5"/>
        <w:gridCol w:w="7091"/>
        <w:gridCol w:w="1558"/>
      </w:tblGrid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  <w:bCs/>
              </w:rPr>
            </w:pPr>
            <w:r w:rsidRPr="00A20BCB">
              <w:rPr>
                <w:rFonts w:cs="Arial"/>
                <w:bCs/>
              </w:rPr>
              <w:lastRenderedPageBreak/>
              <w:t xml:space="preserve">№ п/п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  <w:bCs/>
              </w:rPr>
            </w:pPr>
            <w:r w:rsidRPr="00A20BCB">
              <w:rPr>
                <w:rFonts w:cs="Arial"/>
                <w:bCs/>
              </w:rPr>
              <w:t xml:space="preserve">Показатели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  <w:bCs/>
              </w:rPr>
            </w:pPr>
            <w:r w:rsidRPr="00A20BCB">
              <w:rPr>
                <w:rFonts w:cs="Arial"/>
                <w:bCs/>
              </w:rPr>
              <w:t>Единица измерения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  <w:b/>
              </w:rPr>
            </w:pPr>
            <w:r w:rsidRPr="00A20BCB">
              <w:rPr>
                <w:rFonts w:cs="Arial"/>
                <w:b/>
              </w:rPr>
              <w:t xml:space="preserve">Образовательная деятельность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Общая численность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  <w:r w:rsidRPr="00A20BCB">
              <w:rPr>
                <w:rFonts w:cs="Arial"/>
              </w:rPr>
              <w:t xml:space="preserve"> 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A20BCB">
              <w:rPr>
                <w:rFonts w:cs="Arial"/>
              </w:rPr>
              <w:t>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A20BCB">
              <w:rPr>
                <w:rFonts w:cs="Arial"/>
              </w:rPr>
              <w:t xml:space="preserve"> 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4</w:t>
            </w:r>
            <w:r>
              <w:rPr>
                <w:rFonts w:cs="Arial"/>
              </w:rPr>
              <w:t>,5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cs="Arial"/>
              </w:rPr>
              <w:t>информатики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Средний балл государственной итоговой аттестации выпускников 9 класса по биологии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Средний балл единого государс</w:t>
            </w:r>
            <w:r>
              <w:rPr>
                <w:rFonts w:cs="Arial"/>
              </w:rPr>
              <w:t>твенного экзамена выпускников 11</w:t>
            </w:r>
            <w:r w:rsidRPr="00A20BCB">
              <w:rPr>
                <w:rFonts w:cs="Arial"/>
              </w:rPr>
              <w:t xml:space="preserve"> класса по русскому языку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Средний балл единого государственного экзамен</w:t>
            </w:r>
            <w:r>
              <w:rPr>
                <w:rFonts w:cs="Arial"/>
              </w:rPr>
              <w:t>а выпускников 11</w:t>
            </w:r>
            <w:r w:rsidRPr="00A20BCB">
              <w:rPr>
                <w:rFonts w:cs="Arial"/>
              </w:rPr>
              <w:t xml:space="preserve"> класса по математике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русскому языку, в </w:t>
            </w:r>
            <w:r>
              <w:rPr>
                <w:rFonts w:cs="Arial"/>
              </w:rPr>
              <w:t>общей численности выпускников 11</w:t>
            </w:r>
            <w:r w:rsidRPr="00A20BCB">
              <w:rPr>
                <w:rFonts w:cs="Arial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математике, в </w:t>
            </w:r>
            <w:r>
              <w:rPr>
                <w:rFonts w:cs="Arial"/>
              </w:rPr>
              <w:t>общей численности выпускников 11</w:t>
            </w:r>
            <w:r w:rsidRPr="00A20BCB">
              <w:rPr>
                <w:rFonts w:cs="Arial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не получивших аттестаты о среднем общем образовании, в общей численности выпускников 12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lastRenderedPageBreak/>
              <w:t xml:space="preserve">1.16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чел.0/0%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>Численность/удельны</w:t>
            </w:r>
            <w:r>
              <w:rPr>
                <w:rFonts w:cs="Arial"/>
              </w:rPr>
              <w:t>й вес численности выпускников 11</w:t>
            </w:r>
            <w:r w:rsidRPr="00A20BCB">
              <w:rPr>
                <w:rFonts w:cs="Arial"/>
              </w:rPr>
              <w:t xml:space="preserve"> класса, получивших аттестаты о среднем общем образовании с отличием, в </w:t>
            </w:r>
            <w:r>
              <w:rPr>
                <w:rFonts w:cs="Arial"/>
              </w:rPr>
              <w:t>общей численности выпускников 11</w:t>
            </w:r>
            <w:r w:rsidRPr="00A20BCB">
              <w:rPr>
                <w:rFonts w:cs="Arial"/>
              </w:rPr>
              <w:t xml:space="preserve"> класса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83 чел./55%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42 чел./28%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Регионального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Федерального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1.19.3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Международного уровня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-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-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человек 0/0%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A20BCB">
              <w:rPr>
                <w:rFonts w:cs="Arial"/>
              </w:rPr>
              <w:t xml:space="preserve"> человек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1.25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A20BCB">
              <w:rPr>
                <w:rFonts w:cs="Arial"/>
              </w:rPr>
              <w:t xml:space="preserve"> чел./ 100%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1.26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A20BCB">
              <w:rPr>
                <w:rFonts w:cs="Arial"/>
              </w:rPr>
              <w:t xml:space="preserve"> чел./ 100%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1.27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1.28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1.29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1.29.1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Высшая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lastRenderedPageBreak/>
              <w:t xml:space="preserve">1.29.2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Первая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1.30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1.30.1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До 5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1.30.2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Свыше 30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A20BCB">
              <w:rPr>
                <w:rFonts w:cs="Arial"/>
              </w:rPr>
              <w:t xml:space="preserve"> чел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1.34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Инфраструктура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0,1 единиц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2.2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13 единиц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2.3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нет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2.4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Наличие читального зала библиотеки, 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нет</w:t>
            </w:r>
          </w:p>
        </w:tc>
      </w:tr>
      <w:tr w:rsidR="006370B3" w:rsidRPr="00A20BCB" w:rsidTr="004D350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2.4.1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rPr>
                <w:rFonts w:cs="Arial"/>
              </w:rPr>
            </w:pPr>
            <w:r w:rsidRPr="00A20BCB">
              <w:rPr>
                <w:rFonts w:cs="Arial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3" w:rsidRPr="00A20BCB" w:rsidRDefault="006370B3" w:rsidP="004D3507">
            <w:pPr>
              <w:jc w:val="center"/>
              <w:rPr>
                <w:rFonts w:cs="Arial"/>
              </w:rPr>
            </w:pPr>
            <w:r w:rsidRPr="00A20BCB">
              <w:rPr>
                <w:rFonts w:cs="Arial"/>
              </w:rPr>
              <w:t>нет</w:t>
            </w:r>
          </w:p>
        </w:tc>
      </w:tr>
    </w:tbl>
    <w:p w:rsidR="001F28EC" w:rsidRDefault="001F28EC"/>
    <w:p w:rsidR="00C30346" w:rsidRPr="001F28EC" w:rsidRDefault="004D3507">
      <w:pPr>
        <w:rPr>
          <w:b/>
        </w:rPr>
      </w:pPr>
      <w:r w:rsidRPr="001F28EC">
        <w:rPr>
          <w:b/>
        </w:rPr>
        <w:t>Анализ показателей деятельности школы:</w:t>
      </w:r>
    </w:p>
    <w:p w:rsidR="004D3507" w:rsidRDefault="004D3507" w:rsidP="004D3507">
      <w:pPr>
        <w:pStyle w:val="a8"/>
        <w:numPr>
          <w:ilvl w:val="0"/>
          <w:numId w:val="22"/>
        </w:numPr>
      </w:pPr>
      <w:r>
        <w:t xml:space="preserve">Деятельность школы строиться в соответствии с Федеральным законом РФ от 29 декабря 2012 г №27 э-ФЗ «Об образовании в РФ», нормативно- правовой базой, целевыми установками </w:t>
      </w:r>
      <w:proofErr w:type="spellStart"/>
      <w:r>
        <w:t>Минобрнауки</w:t>
      </w:r>
      <w:proofErr w:type="spellEnd"/>
      <w:r>
        <w:t xml:space="preserve"> РФ и РД</w:t>
      </w:r>
    </w:p>
    <w:p w:rsidR="004D3507" w:rsidRDefault="004D3507" w:rsidP="004D3507">
      <w:pPr>
        <w:pStyle w:val="a8"/>
        <w:numPr>
          <w:ilvl w:val="0"/>
          <w:numId w:val="22"/>
        </w:numPr>
      </w:pPr>
      <w:r>
        <w:t xml:space="preserve">Школа представляет </w:t>
      </w:r>
      <w:proofErr w:type="gramStart"/>
      <w:r>
        <w:t>доступное  качественное</w:t>
      </w:r>
      <w:proofErr w:type="gramEnd"/>
      <w:r>
        <w:t xml:space="preserve"> образование  в условиях, адаптивных к </w:t>
      </w:r>
      <w:r w:rsidR="00984BB4">
        <w:t>возможностям</w:t>
      </w:r>
      <w:r>
        <w:t xml:space="preserve"> каждого </w:t>
      </w:r>
      <w:r w:rsidR="00984BB4">
        <w:t>обучающегося</w:t>
      </w:r>
      <w:r>
        <w:t>.</w:t>
      </w:r>
    </w:p>
    <w:p w:rsidR="004D3507" w:rsidRDefault="004D3507" w:rsidP="004D3507">
      <w:pPr>
        <w:pStyle w:val="a8"/>
        <w:numPr>
          <w:ilvl w:val="0"/>
          <w:numId w:val="22"/>
        </w:numPr>
      </w:pPr>
      <w:r>
        <w:t xml:space="preserve">Качество обучения обеспечивается за счет применения </w:t>
      </w:r>
      <w:r w:rsidR="001F28EC">
        <w:t xml:space="preserve">современных образовательных технологий в том числе ИКТ, </w:t>
      </w:r>
      <w:proofErr w:type="gramStart"/>
      <w:r w:rsidR="001F28EC">
        <w:t>вовлече</w:t>
      </w:r>
      <w:r w:rsidR="00984BB4">
        <w:t xml:space="preserve">нием </w:t>
      </w:r>
      <w:r w:rsidR="001F28EC">
        <w:t xml:space="preserve"> обучающихся</w:t>
      </w:r>
      <w:proofErr w:type="gramEnd"/>
      <w:r w:rsidR="001F28EC">
        <w:t xml:space="preserve"> в активное участие во Всероссийских дистанционных и школьных олимпиадах, </w:t>
      </w:r>
      <w:r w:rsidR="00984BB4">
        <w:t>викторинах</w:t>
      </w:r>
      <w:r w:rsidR="001F28EC">
        <w:t>, конкурсах.</w:t>
      </w:r>
    </w:p>
    <w:p w:rsidR="001F28EC" w:rsidRDefault="001F28EC" w:rsidP="004D3507">
      <w:pPr>
        <w:pStyle w:val="a8"/>
        <w:numPr>
          <w:ilvl w:val="0"/>
          <w:numId w:val="22"/>
        </w:numPr>
      </w:pPr>
      <w:r>
        <w:t xml:space="preserve">Повышается профессиональный </w:t>
      </w:r>
      <w:proofErr w:type="gramStart"/>
      <w:r>
        <w:t xml:space="preserve">уровень  </w:t>
      </w:r>
      <w:proofErr w:type="spellStart"/>
      <w:r>
        <w:t>пед</w:t>
      </w:r>
      <w:proofErr w:type="spellEnd"/>
      <w:proofErr w:type="gramEnd"/>
      <w:r>
        <w:t xml:space="preserve"> коллектива  через курсы повышения квалификации,</w:t>
      </w:r>
      <w:r w:rsidR="00984BB4">
        <w:t xml:space="preserve"> </w:t>
      </w:r>
      <w:r>
        <w:t>семинары</w:t>
      </w:r>
    </w:p>
    <w:p w:rsidR="001F28EC" w:rsidRDefault="001F28EC" w:rsidP="001F28EC">
      <w:pPr>
        <w:pStyle w:val="a8"/>
      </w:pPr>
    </w:p>
    <w:p w:rsidR="001F28EC" w:rsidRPr="001F28EC" w:rsidRDefault="001F28EC" w:rsidP="001F28EC">
      <w:pPr>
        <w:pStyle w:val="a8"/>
        <w:rPr>
          <w:b/>
        </w:rPr>
      </w:pPr>
      <w:r w:rsidRPr="001F28EC">
        <w:rPr>
          <w:b/>
        </w:rPr>
        <w:t>В ходе анализа выявлены проблемы и определены следующие задачи: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>Систематически работать над ликвидацией пробелов в знаниях учащихся.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>Продолжить работу по изучению новых стандартов образования.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 xml:space="preserve">Продолжить мониторинг </w:t>
      </w:r>
      <w:proofErr w:type="gramStart"/>
      <w:r>
        <w:t>результативности  образовательного</w:t>
      </w:r>
      <w:proofErr w:type="gramEnd"/>
      <w:r>
        <w:t xml:space="preserve"> процесса</w:t>
      </w:r>
    </w:p>
    <w:p w:rsidR="001F28EC" w:rsidRDefault="001F28EC" w:rsidP="001F28EC">
      <w:pPr>
        <w:pStyle w:val="a8"/>
        <w:numPr>
          <w:ilvl w:val="0"/>
          <w:numId w:val="23"/>
        </w:numPr>
      </w:pPr>
      <w:r>
        <w:t xml:space="preserve">Следует больше внимания уделять вопросу мотивации </w:t>
      </w:r>
      <w:proofErr w:type="gramStart"/>
      <w:r>
        <w:t>труда  педагогов</w:t>
      </w:r>
      <w:proofErr w:type="gramEnd"/>
      <w:r>
        <w:t>.</w:t>
      </w:r>
    </w:p>
    <w:p w:rsidR="001F28EC" w:rsidRDefault="001F28EC" w:rsidP="001F28EC">
      <w:pPr>
        <w:pStyle w:val="a8"/>
        <w:ind w:left="1080"/>
      </w:pPr>
    </w:p>
    <w:p w:rsidR="001F28EC" w:rsidRDefault="001F28EC" w:rsidP="001F28EC">
      <w:pPr>
        <w:pStyle w:val="a8"/>
        <w:ind w:left="1080"/>
      </w:pPr>
    </w:p>
    <w:p w:rsidR="001F28EC" w:rsidRPr="001F28EC" w:rsidRDefault="001F28EC" w:rsidP="001F28EC">
      <w:pPr>
        <w:pStyle w:val="a8"/>
        <w:ind w:left="1080"/>
        <w:rPr>
          <w:b/>
        </w:rPr>
      </w:pPr>
      <w:r w:rsidRPr="001F28EC">
        <w:rPr>
          <w:b/>
        </w:rPr>
        <w:t>Директор</w:t>
      </w:r>
    </w:p>
    <w:p w:rsidR="001F28EC" w:rsidRDefault="001F28EC" w:rsidP="001F28EC">
      <w:pPr>
        <w:pStyle w:val="a8"/>
        <w:ind w:left="1080"/>
      </w:pPr>
      <w:r w:rsidRPr="001F28EC">
        <w:rPr>
          <w:b/>
        </w:rPr>
        <w:t xml:space="preserve"> МКОУ «</w:t>
      </w:r>
      <w:proofErr w:type="spellStart"/>
      <w:r w:rsidRPr="001F28EC">
        <w:rPr>
          <w:b/>
        </w:rPr>
        <w:t>Мококская</w:t>
      </w:r>
      <w:proofErr w:type="spellEnd"/>
      <w:r w:rsidRPr="001F28EC">
        <w:rPr>
          <w:b/>
        </w:rPr>
        <w:t xml:space="preserve"> </w:t>
      </w:r>
      <w:proofErr w:type="gramStart"/>
      <w:r w:rsidRPr="001F28EC">
        <w:rPr>
          <w:b/>
        </w:rPr>
        <w:t xml:space="preserve">СОШ»   </w:t>
      </w:r>
      <w:proofErr w:type="gramEnd"/>
      <w:r w:rsidRPr="001F28EC">
        <w:rPr>
          <w:b/>
        </w:rPr>
        <w:t xml:space="preserve">                                                         </w:t>
      </w:r>
      <w:r w:rsidR="000A5990">
        <w:rPr>
          <w:b/>
        </w:rPr>
        <w:t>Р.А. Магомедов</w:t>
      </w:r>
    </w:p>
    <w:sectPr w:rsidR="001F28EC" w:rsidSect="00FB0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4A6"/>
    <w:multiLevelType w:val="hybridMultilevel"/>
    <w:tmpl w:val="FB7C8D30"/>
    <w:lvl w:ilvl="0" w:tplc="D1569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3BEFCBC">
      <w:numFmt w:val="none"/>
      <w:lvlText w:val=""/>
      <w:lvlJc w:val="left"/>
      <w:pPr>
        <w:tabs>
          <w:tab w:val="num" w:pos="360"/>
        </w:tabs>
      </w:pPr>
    </w:lvl>
    <w:lvl w:ilvl="2" w:tplc="821E3E12">
      <w:numFmt w:val="none"/>
      <w:lvlText w:val=""/>
      <w:lvlJc w:val="left"/>
      <w:pPr>
        <w:tabs>
          <w:tab w:val="num" w:pos="360"/>
        </w:tabs>
      </w:pPr>
    </w:lvl>
    <w:lvl w:ilvl="3" w:tplc="B8AACCD2">
      <w:numFmt w:val="none"/>
      <w:lvlText w:val=""/>
      <w:lvlJc w:val="left"/>
      <w:pPr>
        <w:tabs>
          <w:tab w:val="num" w:pos="360"/>
        </w:tabs>
      </w:pPr>
    </w:lvl>
    <w:lvl w:ilvl="4" w:tplc="4780778A">
      <w:numFmt w:val="none"/>
      <w:lvlText w:val=""/>
      <w:lvlJc w:val="left"/>
      <w:pPr>
        <w:tabs>
          <w:tab w:val="num" w:pos="360"/>
        </w:tabs>
      </w:pPr>
    </w:lvl>
    <w:lvl w:ilvl="5" w:tplc="6E4A98DE">
      <w:numFmt w:val="none"/>
      <w:lvlText w:val=""/>
      <w:lvlJc w:val="left"/>
      <w:pPr>
        <w:tabs>
          <w:tab w:val="num" w:pos="360"/>
        </w:tabs>
      </w:pPr>
    </w:lvl>
    <w:lvl w:ilvl="6" w:tplc="0F84A3A4">
      <w:numFmt w:val="none"/>
      <w:lvlText w:val=""/>
      <w:lvlJc w:val="left"/>
      <w:pPr>
        <w:tabs>
          <w:tab w:val="num" w:pos="360"/>
        </w:tabs>
      </w:pPr>
    </w:lvl>
    <w:lvl w:ilvl="7" w:tplc="7DD6E8AA">
      <w:numFmt w:val="none"/>
      <w:lvlText w:val=""/>
      <w:lvlJc w:val="left"/>
      <w:pPr>
        <w:tabs>
          <w:tab w:val="num" w:pos="360"/>
        </w:tabs>
      </w:pPr>
    </w:lvl>
    <w:lvl w:ilvl="8" w:tplc="5A9A2E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825F88"/>
    <w:multiLevelType w:val="hybridMultilevel"/>
    <w:tmpl w:val="6B4C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460B"/>
    <w:multiLevelType w:val="multilevel"/>
    <w:tmpl w:val="C37CF4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237CF7"/>
    <w:multiLevelType w:val="hybridMultilevel"/>
    <w:tmpl w:val="4C18A4B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821E3E12">
      <w:numFmt w:val="none"/>
      <w:lvlText w:val=""/>
      <w:lvlJc w:val="left"/>
      <w:pPr>
        <w:tabs>
          <w:tab w:val="num" w:pos="360"/>
        </w:tabs>
      </w:pPr>
    </w:lvl>
    <w:lvl w:ilvl="3" w:tplc="B8AACCD2">
      <w:numFmt w:val="none"/>
      <w:lvlText w:val=""/>
      <w:lvlJc w:val="left"/>
      <w:pPr>
        <w:tabs>
          <w:tab w:val="num" w:pos="360"/>
        </w:tabs>
      </w:pPr>
    </w:lvl>
    <w:lvl w:ilvl="4" w:tplc="4780778A">
      <w:numFmt w:val="none"/>
      <w:lvlText w:val=""/>
      <w:lvlJc w:val="left"/>
      <w:pPr>
        <w:tabs>
          <w:tab w:val="num" w:pos="360"/>
        </w:tabs>
      </w:pPr>
    </w:lvl>
    <w:lvl w:ilvl="5" w:tplc="6E4A98DE">
      <w:numFmt w:val="none"/>
      <w:lvlText w:val=""/>
      <w:lvlJc w:val="left"/>
      <w:pPr>
        <w:tabs>
          <w:tab w:val="num" w:pos="360"/>
        </w:tabs>
      </w:pPr>
    </w:lvl>
    <w:lvl w:ilvl="6" w:tplc="0F84A3A4">
      <w:numFmt w:val="none"/>
      <w:lvlText w:val=""/>
      <w:lvlJc w:val="left"/>
      <w:pPr>
        <w:tabs>
          <w:tab w:val="num" w:pos="360"/>
        </w:tabs>
      </w:pPr>
    </w:lvl>
    <w:lvl w:ilvl="7" w:tplc="7DD6E8AA">
      <w:numFmt w:val="none"/>
      <w:lvlText w:val=""/>
      <w:lvlJc w:val="left"/>
      <w:pPr>
        <w:tabs>
          <w:tab w:val="num" w:pos="360"/>
        </w:tabs>
      </w:pPr>
    </w:lvl>
    <w:lvl w:ilvl="8" w:tplc="5A9A2E4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784004"/>
    <w:multiLevelType w:val="hybridMultilevel"/>
    <w:tmpl w:val="48401BDC"/>
    <w:lvl w:ilvl="0" w:tplc="CFB62BC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A6EB3"/>
    <w:multiLevelType w:val="hybridMultilevel"/>
    <w:tmpl w:val="01128BBE"/>
    <w:lvl w:ilvl="0" w:tplc="F7143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139B4"/>
    <w:multiLevelType w:val="hybridMultilevel"/>
    <w:tmpl w:val="020E18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2607563"/>
    <w:multiLevelType w:val="hybridMultilevel"/>
    <w:tmpl w:val="6C22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31F0"/>
    <w:multiLevelType w:val="multilevel"/>
    <w:tmpl w:val="E7A6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570A8"/>
    <w:multiLevelType w:val="hybridMultilevel"/>
    <w:tmpl w:val="26E8EA58"/>
    <w:lvl w:ilvl="0" w:tplc="FA6E0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12017"/>
    <w:multiLevelType w:val="hybridMultilevel"/>
    <w:tmpl w:val="6E46F438"/>
    <w:lvl w:ilvl="0" w:tplc="CFB62BC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41A8F"/>
    <w:multiLevelType w:val="hybridMultilevel"/>
    <w:tmpl w:val="0EC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A7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83727E"/>
    <w:multiLevelType w:val="multilevel"/>
    <w:tmpl w:val="1CD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F4E52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508719D9"/>
    <w:multiLevelType w:val="multilevel"/>
    <w:tmpl w:val="8286B2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7143F"/>
    <w:multiLevelType w:val="hybridMultilevel"/>
    <w:tmpl w:val="7232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C5CC0"/>
    <w:multiLevelType w:val="hybridMultilevel"/>
    <w:tmpl w:val="65328578"/>
    <w:lvl w:ilvl="0" w:tplc="F45270E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DBEC12A">
      <w:numFmt w:val="none"/>
      <w:lvlText w:val=""/>
      <w:lvlJc w:val="left"/>
      <w:pPr>
        <w:tabs>
          <w:tab w:val="num" w:pos="360"/>
        </w:tabs>
      </w:pPr>
    </w:lvl>
    <w:lvl w:ilvl="2" w:tplc="FD4A8590">
      <w:numFmt w:val="none"/>
      <w:lvlText w:val=""/>
      <w:lvlJc w:val="left"/>
      <w:pPr>
        <w:tabs>
          <w:tab w:val="num" w:pos="360"/>
        </w:tabs>
      </w:pPr>
    </w:lvl>
    <w:lvl w:ilvl="3" w:tplc="553AEAA8">
      <w:numFmt w:val="none"/>
      <w:lvlText w:val=""/>
      <w:lvlJc w:val="left"/>
      <w:pPr>
        <w:tabs>
          <w:tab w:val="num" w:pos="360"/>
        </w:tabs>
      </w:pPr>
    </w:lvl>
    <w:lvl w:ilvl="4" w:tplc="D6087F98">
      <w:numFmt w:val="none"/>
      <w:lvlText w:val=""/>
      <w:lvlJc w:val="left"/>
      <w:pPr>
        <w:tabs>
          <w:tab w:val="num" w:pos="360"/>
        </w:tabs>
      </w:pPr>
    </w:lvl>
    <w:lvl w:ilvl="5" w:tplc="6DF4B0BC">
      <w:numFmt w:val="none"/>
      <w:lvlText w:val=""/>
      <w:lvlJc w:val="left"/>
      <w:pPr>
        <w:tabs>
          <w:tab w:val="num" w:pos="360"/>
        </w:tabs>
      </w:pPr>
    </w:lvl>
    <w:lvl w:ilvl="6" w:tplc="B81224EC">
      <w:numFmt w:val="none"/>
      <w:lvlText w:val=""/>
      <w:lvlJc w:val="left"/>
      <w:pPr>
        <w:tabs>
          <w:tab w:val="num" w:pos="360"/>
        </w:tabs>
      </w:pPr>
    </w:lvl>
    <w:lvl w:ilvl="7" w:tplc="E1AAE49C">
      <w:numFmt w:val="none"/>
      <w:lvlText w:val=""/>
      <w:lvlJc w:val="left"/>
      <w:pPr>
        <w:tabs>
          <w:tab w:val="num" w:pos="360"/>
        </w:tabs>
      </w:pPr>
    </w:lvl>
    <w:lvl w:ilvl="8" w:tplc="D276834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FFC1413"/>
    <w:multiLevelType w:val="hybridMultilevel"/>
    <w:tmpl w:val="BA888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7611AD"/>
    <w:multiLevelType w:val="hybridMultilevel"/>
    <w:tmpl w:val="6A104762"/>
    <w:lvl w:ilvl="0" w:tplc="CFB62BC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1" w15:restartNumberingAfterBreak="0">
    <w:nsid w:val="76545066"/>
    <w:multiLevelType w:val="hybridMultilevel"/>
    <w:tmpl w:val="FB7C8D30"/>
    <w:lvl w:ilvl="0" w:tplc="D15691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3BEFCBC">
      <w:numFmt w:val="none"/>
      <w:lvlText w:val=""/>
      <w:lvlJc w:val="left"/>
      <w:pPr>
        <w:tabs>
          <w:tab w:val="num" w:pos="360"/>
        </w:tabs>
      </w:pPr>
    </w:lvl>
    <w:lvl w:ilvl="2" w:tplc="821E3E12">
      <w:numFmt w:val="none"/>
      <w:lvlText w:val=""/>
      <w:lvlJc w:val="left"/>
      <w:pPr>
        <w:tabs>
          <w:tab w:val="num" w:pos="360"/>
        </w:tabs>
      </w:pPr>
    </w:lvl>
    <w:lvl w:ilvl="3" w:tplc="B8AACCD2">
      <w:numFmt w:val="none"/>
      <w:lvlText w:val=""/>
      <w:lvlJc w:val="left"/>
      <w:pPr>
        <w:tabs>
          <w:tab w:val="num" w:pos="360"/>
        </w:tabs>
      </w:pPr>
    </w:lvl>
    <w:lvl w:ilvl="4" w:tplc="4780778A">
      <w:numFmt w:val="none"/>
      <w:lvlText w:val=""/>
      <w:lvlJc w:val="left"/>
      <w:pPr>
        <w:tabs>
          <w:tab w:val="num" w:pos="360"/>
        </w:tabs>
      </w:pPr>
    </w:lvl>
    <w:lvl w:ilvl="5" w:tplc="6E4A98DE">
      <w:numFmt w:val="none"/>
      <w:lvlText w:val=""/>
      <w:lvlJc w:val="left"/>
      <w:pPr>
        <w:tabs>
          <w:tab w:val="num" w:pos="360"/>
        </w:tabs>
      </w:pPr>
    </w:lvl>
    <w:lvl w:ilvl="6" w:tplc="0F84A3A4">
      <w:numFmt w:val="none"/>
      <w:lvlText w:val=""/>
      <w:lvlJc w:val="left"/>
      <w:pPr>
        <w:tabs>
          <w:tab w:val="num" w:pos="360"/>
        </w:tabs>
      </w:pPr>
    </w:lvl>
    <w:lvl w:ilvl="7" w:tplc="7DD6E8AA">
      <w:numFmt w:val="none"/>
      <w:lvlText w:val=""/>
      <w:lvlJc w:val="left"/>
      <w:pPr>
        <w:tabs>
          <w:tab w:val="num" w:pos="360"/>
        </w:tabs>
      </w:pPr>
    </w:lvl>
    <w:lvl w:ilvl="8" w:tplc="5A9A2E4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7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19"/>
  </w:num>
  <w:num w:numId="11">
    <w:abstractNumId w:val="12"/>
  </w:num>
  <w:num w:numId="12">
    <w:abstractNumId w:val="21"/>
  </w:num>
  <w:num w:numId="13">
    <w:abstractNumId w:val="7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6"/>
  </w:num>
  <w:num w:numId="20">
    <w:abstractNumId w:val="13"/>
  </w:num>
  <w:num w:numId="21">
    <w:abstractNumId w:val="18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01"/>
    <w:rsid w:val="000A5990"/>
    <w:rsid w:val="001F28EC"/>
    <w:rsid w:val="004D3507"/>
    <w:rsid w:val="005C34E5"/>
    <w:rsid w:val="006370B3"/>
    <w:rsid w:val="00656508"/>
    <w:rsid w:val="00675101"/>
    <w:rsid w:val="00984BB4"/>
    <w:rsid w:val="00AE6525"/>
    <w:rsid w:val="00C24E57"/>
    <w:rsid w:val="00C30346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3D2D-C0AA-4EA9-820F-AF118ED6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0B3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6370B3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link w:val="a5"/>
    <w:rsid w:val="006370B3"/>
    <w:pPr>
      <w:spacing w:before="24" w:after="24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37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6370B3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6370B3"/>
  </w:style>
  <w:style w:type="paragraph" w:customStyle="1" w:styleId="style10">
    <w:name w:val="style10"/>
    <w:basedOn w:val="a"/>
    <w:rsid w:val="006370B3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6370B3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6370B3"/>
  </w:style>
  <w:style w:type="paragraph" w:customStyle="1" w:styleId="a6">
    <w:name w:val="Знак"/>
    <w:basedOn w:val="a"/>
    <w:rsid w:val="006370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6370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70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37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6370B3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6370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rsid w:val="006370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6370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370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370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rsid w:val="006370B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6370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2">
    <w:name w:val="Font Style12"/>
    <w:basedOn w:val="a0"/>
    <w:uiPriority w:val="99"/>
    <w:rsid w:val="006370B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370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Базовый"/>
    <w:uiPriority w:val="99"/>
    <w:rsid w:val="006370B3"/>
    <w:pPr>
      <w:tabs>
        <w:tab w:val="left" w:pos="709"/>
      </w:tabs>
      <w:suppressAutoHyphens/>
      <w:spacing w:after="200" w:line="276" w:lineRule="atLeast"/>
    </w:pPr>
    <w:rPr>
      <w:rFonts w:ascii="Liberation Serif" w:eastAsia="Times New Roman" w:hAnsi="Liberation Serif" w:cs="DejaVu Sans"/>
      <w:color w:val="00000A"/>
      <w:sz w:val="24"/>
      <w:szCs w:val="24"/>
      <w:lang w:val="en-US" w:eastAsia="zh-CN" w:bidi="hi-IN"/>
    </w:rPr>
  </w:style>
  <w:style w:type="paragraph" w:customStyle="1" w:styleId="s1">
    <w:name w:val="s_1"/>
    <w:basedOn w:val="a"/>
    <w:uiPriority w:val="99"/>
    <w:rsid w:val="006370B3"/>
    <w:pPr>
      <w:spacing w:before="100" w:beforeAutospacing="1" w:after="100" w:afterAutospacing="1"/>
    </w:pPr>
  </w:style>
  <w:style w:type="character" w:styleId="af3">
    <w:name w:val="Emphasis"/>
    <w:basedOn w:val="a0"/>
    <w:uiPriority w:val="99"/>
    <w:qFormat/>
    <w:rsid w:val="006370B3"/>
    <w:rPr>
      <w:rFonts w:cs="Times New Roman"/>
      <w:i/>
      <w:iCs/>
    </w:rPr>
  </w:style>
  <w:style w:type="character" w:customStyle="1" w:styleId="11">
    <w:name w:val="Заголовок №1"/>
    <w:basedOn w:val="a0"/>
    <w:link w:val="110"/>
    <w:uiPriority w:val="99"/>
    <w:locked/>
    <w:rsid w:val="006370B3"/>
    <w:rPr>
      <w:b/>
      <w:bCs/>
      <w:sz w:val="48"/>
      <w:szCs w:val="4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370B3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eastAsia="en-US"/>
    </w:rPr>
  </w:style>
  <w:style w:type="character" w:styleId="af4">
    <w:name w:val="Strong"/>
    <w:uiPriority w:val="22"/>
    <w:qFormat/>
    <w:rsid w:val="006370B3"/>
    <w:rPr>
      <w:b/>
      <w:bCs/>
    </w:rPr>
  </w:style>
  <w:style w:type="character" w:styleId="af5">
    <w:name w:val="page number"/>
    <w:basedOn w:val="a0"/>
    <w:rsid w:val="006370B3"/>
  </w:style>
  <w:style w:type="paragraph" w:customStyle="1" w:styleId="ConsNormal">
    <w:name w:val="ConsNormal"/>
    <w:rsid w:val="0063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x-phmenubutton">
    <w:name w:val="x-ph__menu__button"/>
    <w:rsid w:val="0063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4814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17725846507312746&amp;from=yandex.ru%3Bsearch%2F%3Bweb%3B%3B&amp;text=&amp;etext=1686.Ukymo_YYKBvG2K65b4DsY_QY7GWQAoGzTGsOUMh9sNoX6vX2a_BNfcRCguj0uv5Og1LAGLFYLtwu3T0pJaaZJw.408c24aa7bce9d46d8cb488fba5d49bb36b8ab62&amp;uuid=&amp;state=PEtFfuTeVD4jaxywoSUvtJXex15Wcbo_WC5IbL5gF2nA55R7BZzfUbx-UGhzxgeV&amp;&amp;cst=AiuY0DBWFJ5fN_r-AEszk9xj6IPkLs-wrVzRjojhfeE95FpjHlejOHFU3tyLJmyGmP0oZoQqmQBzpIwkXOkrQDTa3tkhMWmoOsKBb9GuIorPMQz8PkQr77OT_8Ge6ORe9WKnnFhHvhxz2-m2Wm8U-RuBYmCvGQ-pze7mNs5NqdlISnRt68yyHvQHGS1obGyscjg_6_eOVV_KqjjSOi5Vv5my7D3Y0jsQHFRa9fseFYhEND-2X1U6ta3Z0h_sSlrG2FZ2mRPXq7kf-GCeP1_JtAqAOWgb8x_p7HTYF8MQjwQ1FjQbVVjXV0-9JdoSp_WnLEAF5YvUkDnp1yBM83F01m0rOLg7jhRxP-MbNWgzQn5DLYwV5XJyn44J257EtTVM8rveWeYfG_rxr1TjLADO4vuO3Hiw7FxBeueLZk0wwvN5ymsFJ7LVju8pWUaiPGDIBM8JefaQsyX41-zvf8D3KJ3tx_UWLSuSzMzQzVyPFaTpAwtO7YZpbMYL9AedVMFno0koAaBVWmcCohryujqwgz5U2nwhIgAAFh20RGET53qoamxwGwi3F-9NUlconz8aKO1ERli3rqec6GdpMBKXi5zCIT24aWncyyhmcZiWvxLFJMkQIL9ZAtmwlqB-ZW7kkBq0fisQANW75G504hSX5_y9NTGKCJwwktmSWPXDnbzhYnSFh1xLEl6antlZrEy3O1_uW5-3kfZnxz9pF5ZKDdIMwV1Xkd2l_r_T68g0Bz0,&amp;data=UlNrNmk5WktYejR0eWJFYk1LdmtxcnZfQmtJYk1WYUxtY1M3OUQ5V2EzU20zVjROTVNiM2daeUxhVnMySDc5YUh6M1hKWEtyN3dXV1RKMGdmbjVtSEJTcmN0M1VsYjdhSGNrMkRmQzNNLTFmUkhVUi1Tb2pZQSws&amp;sign=369bdc04840b654aece0304075b1479d&amp;keyno=0&amp;b64e=2&amp;ref=orjY4mGPRjk5boDnW0uvlrrd71vZw9kpjly_ySFdX80,&amp;l10n=ru&amp;cts=1517727571403&amp;mc=4.3271075472436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BEE3-E081-424F-81C9-F12C6BD7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cp:lastPrinted>2018-02-04T09:45:00Z</cp:lastPrinted>
  <dcterms:created xsi:type="dcterms:W3CDTF">2018-02-04T09:19:00Z</dcterms:created>
  <dcterms:modified xsi:type="dcterms:W3CDTF">2022-12-13T08:47:00Z</dcterms:modified>
</cp:coreProperties>
</file>